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02E" w:rsidRDefault="0067302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7302E" w:rsidRDefault="0067302E">
      <w:pPr>
        <w:pStyle w:val="ConsPlusNormal"/>
        <w:jc w:val="both"/>
        <w:outlineLvl w:val="0"/>
      </w:pPr>
    </w:p>
    <w:p w:rsidR="0067302E" w:rsidRDefault="0067302E">
      <w:pPr>
        <w:pStyle w:val="ConsPlusTitle"/>
        <w:jc w:val="center"/>
        <w:outlineLvl w:val="0"/>
      </w:pPr>
      <w:r>
        <w:t>ДЕПАРТАМЕНТ ЗДРАВООХРАНЕНИЯ, ТРУДА И СОЦИАЛЬНОЙ</w:t>
      </w:r>
    </w:p>
    <w:p w:rsidR="0067302E" w:rsidRDefault="0067302E">
      <w:pPr>
        <w:pStyle w:val="ConsPlusTitle"/>
        <w:jc w:val="center"/>
      </w:pPr>
      <w:r>
        <w:t>ЗАЩИТЫ НАСЕЛЕНИЯ НЕНЕЦКОГО АВТОНОМНОГО ОКРУГА</w:t>
      </w:r>
    </w:p>
    <w:p w:rsidR="0067302E" w:rsidRDefault="0067302E">
      <w:pPr>
        <w:pStyle w:val="ConsPlusTitle"/>
        <w:jc w:val="center"/>
      </w:pPr>
    </w:p>
    <w:p w:rsidR="0067302E" w:rsidRDefault="0067302E">
      <w:pPr>
        <w:pStyle w:val="ConsPlusTitle"/>
        <w:jc w:val="center"/>
      </w:pPr>
      <w:r>
        <w:t>ПРИКАЗ</w:t>
      </w:r>
    </w:p>
    <w:p w:rsidR="0067302E" w:rsidRDefault="0067302E">
      <w:pPr>
        <w:pStyle w:val="ConsPlusTitle"/>
        <w:jc w:val="center"/>
      </w:pPr>
      <w:r>
        <w:t>от 9 декабря 2016 г. N 130</w:t>
      </w:r>
    </w:p>
    <w:p w:rsidR="0067302E" w:rsidRDefault="0067302E">
      <w:pPr>
        <w:pStyle w:val="ConsPlusTitle"/>
        <w:jc w:val="center"/>
      </w:pPr>
    </w:p>
    <w:p w:rsidR="0067302E" w:rsidRDefault="0067302E">
      <w:pPr>
        <w:pStyle w:val="ConsPlusTitle"/>
        <w:jc w:val="center"/>
      </w:pPr>
      <w:r>
        <w:t>ОБ УТВЕРЖДЕНИИ АДМИНИСТРАТИВНОГО РЕГЛАМЕНТА</w:t>
      </w:r>
    </w:p>
    <w:p w:rsidR="0067302E" w:rsidRDefault="0067302E">
      <w:pPr>
        <w:pStyle w:val="ConsPlusTitle"/>
        <w:jc w:val="center"/>
      </w:pPr>
      <w:r>
        <w:t>ПО ПРЕДОСТАВЛЕНИЮ ГОСУДАРСТВЕННОЙ УСЛУГИ</w:t>
      </w:r>
    </w:p>
    <w:p w:rsidR="0067302E" w:rsidRDefault="0067302E">
      <w:pPr>
        <w:pStyle w:val="ConsPlusTitle"/>
        <w:jc w:val="center"/>
      </w:pPr>
      <w:r>
        <w:t>"ПРЕДОСТАВЛЕНИЕ БЕСПЛАТНОЙ ПОДПИСКИ</w:t>
      </w:r>
    </w:p>
    <w:p w:rsidR="0067302E" w:rsidRDefault="0067302E">
      <w:pPr>
        <w:pStyle w:val="ConsPlusTitle"/>
        <w:jc w:val="center"/>
      </w:pPr>
      <w:r>
        <w:t>НА ОБЩЕСТВЕННО-ПОЛИТИЧЕСКУЮ ГАЗЕТУ</w:t>
      </w:r>
    </w:p>
    <w:p w:rsidR="0067302E" w:rsidRDefault="0067302E">
      <w:pPr>
        <w:pStyle w:val="ConsPlusTitle"/>
        <w:jc w:val="center"/>
      </w:pPr>
      <w:r>
        <w:t>НЕНЕЦКОГО АВТОНОМНОГО ОКРУГА "НЯРЪЯНА</w:t>
      </w:r>
    </w:p>
    <w:p w:rsidR="0067302E" w:rsidRDefault="0067302E">
      <w:pPr>
        <w:pStyle w:val="ConsPlusTitle"/>
        <w:jc w:val="center"/>
      </w:pPr>
      <w:r>
        <w:t>ВЫНДЕР" ("КРАСНЫЙ ТУНДРОВИК")"</w:t>
      </w:r>
    </w:p>
    <w:p w:rsidR="0067302E" w:rsidRDefault="006730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730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24.05.2017 N 40)</w:t>
            </w:r>
          </w:p>
        </w:tc>
      </w:tr>
    </w:tbl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30.09.2011 N 216-п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 приказываю: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2" w:history="1">
        <w:r>
          <w:rPr>
            <w:color w:val="0000FF"/>
          </w:rPr>
          <w:t>регламент</w:t>
        </w:r>
      </w:hyperlink>
      <w:r>
        <w:t xml:space="preserve"> предоставления государственной услуги "Предоставление бесплатной подписки на общественно-политическую газету Ненецкого автономного округа "Няръяна вындер" ("Красный тундровик")" согласно Приложению.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2. Настоящий приказ вступает в силу через 10 дней после его официального опубликования.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right"/>
      </w:pPr>
      <w:r>
        <w:t>Исполняющий обязанности</w:t>
      </w:r>
    </w:p>
    <w:p w:rsidR="0067302E" w:rsidRDefault="0067302E">
      <w:pPr>
        <w:pStyle w:val="ConsPlusNormal"/>
        <w:jc w:val="right"/>
      </w:pPr>
      <w:r>
        <w:t>руководителя Департамента здравоохранения,</w:t>
      </w:r>
    </w:p>
    <w:p w:rsidR="0067302E" w:rsidRDefault="0067302E">
      <w:pPr>
        <w:pStyle w:val="ConsPlusNormal"/>
        <w:jc w:val="right"/>
      </w:pPr>
      <w:r>
        <w:t>труда и социальной защиты населения</w:t>
      </w:r>
    </w:p>
    <w:p w:rsidR="0067302E" w:rsidRDefault="0067302E">
      <w:pPr>
        <w:pStyle w:val="ConsPlusNormal"/>
        <w:jc w:val="right"/>
      </w:pPr>
      <w:r>
        <w:t>Ненецкого автономного округа</w:t>
      </w:r>
    </w:p>
    <w:p w:rsidR="0067302E" w:rsidRDefault="0067302E">
      <w:pPr>
        <w:pStyle w:val="ConsPlusNormal"/>
        <w:jc w:val="right"/>
      </w:pPr>
      <w:r>
        <w:t>А.В.БАЛАБОН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right"/>
        <w:outlineLvl w:val="0"/>
      </w:pPr>
      <w:r>
        <w:t>Приложение</w:t>
      </w:r>
    </w:p>
    <w:p w:rsidR="0067302E" w:rsidRDefault="0067302E">
      <w:pPr>
        <w:pStyle w:val="ConsPlusNormal"/>
        <w:jc w:val="right"/>
      </w:pPr>
      <w:r>
        <w:t>к приказу Департамента здравоохранения,</w:t>
      </w:r>
    </w:p>
    <w:p w:rsidR="0067302E" w:rsidRDefault="0067302E">
      <w:pPr>
        <w:pStyle w:val="ConsPlusNormal"/>
        <w:jc w:val="right"/>
      </w:pPr>
      <w:r>
        <w:t>труда и социальной защиты населения</w:t>
      </w:r>
    </w:p>
    <w:p w:rsidR="0067302E" w:rsidRDefault="0067302E">
      <w:pPr>
        <w:pStyle w:val="ConsPlusNormal"/>
        <w:jc w:val="right"/>
      </w:pPr>
      <w:r>
        <w:t>Ненецкого автономного округа</w:t>
      </w:r>
    </w:p>
    <w:p w:rsidR="0067302E" w:rsidRDefault="0067302E">
      <w:pPr>
        <w:pStyle w:val="ConsPlusNormal"/>
        <w:jc w:val="right"/>
      </w:pPr>
      <w:r>
        <w:t>от 09.12.2016 N 130</w:t>
      </w:r>
    </w:p>
    <w:p w:rsidR="0067302E" w:rsidRDefault="0067302E">
      <w:pPr>
        <w:pStyle w:val="ConsPlusNormal"/>
        <w:jc w:val="right"/>
      </w:pPr>
      <w:r>
        <w:t>"Об утверждении Административного регламента</w:t>
      </w:r>
    </w:p>
    <w:p w:rsidR="0067302E" w:rsidRDefault="0067302E">
      <w:pPr>
        <w:pStyle w:val="ConsPlusNormal"/>
        <w:jc w:val="right"/>
      </w:pPr>
      <w:r>
        <w:t>по предоставлению государственной услуги</w:t>
      </w:r>
    </w:p>
    <w:p w:rsidR="0067302E" w:rsidRDefault="0067302E">
      <w:pPr>
        <w:pStyle w:val="ConsPlusNormal"/>
        <w:jc w:val="right"/>
      </w:pPr>
      <w:r>
        <w:t>"Предоставление бесплатной подписки на</w:t>
      </w:r>
    </w:p>
    <w:p w:rsidR="0067302E" w:rsidRDefault="0067302E">
      <w:pPr>
        <w:pStyle w:val="ConsPlusNormal"/>
        <w:jc w:val="right"/>
      </w:pPr>
      <w:r>
        <w:t>общественно-политическую газету Ненецкого</w:t>
      </w:r>
    </w:p>
    <w:p w:rsidR="0067302E" w:rsidRDefault="0067302E">
      <w:pPr>
        <w:pStyle w:val="ConsPlusNormal"/>
        <w:jc w:val="right"/>
      </w:pPr>
      <w:r>
        <w:t>автономного округа "Няръяна вындер"</w:t>
      </w:r>
    </w:p>
    <w:p w:rsidR="0067302E" w:rsidRDefault="0067302E">
      <w:pPr>
        <w:pStyle w:val="ConsPlusNormal"/>
        <w:jc w:val="right"/>
      </w:pPr>
      <w:r>
        <w:t>("Красный тундровик")"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Title"/>
        <w:jc w:val="center"/>
      </w:pPr>
      <w:bookmarkStart w:id="0" w:name="P42"/>
      <w:bookmarkEnd w:id="0"/>
      <w:r>
        <w:lastRenderedPageBreak/>
        <w:t>АДМИНИСТРАТИВНЫЙ РЕГЛАМЕНТ</w:t>
      </w:r>
    </w:p>
    <w:p w:rsidR="0067302E" w:rsidRDefault="0067302E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67302E" w:rsidRDefault="0067302E">
      <w:pPr>
        <w:pStyle w:val="ConsPlusTitle"/>
        <w:jc w:val="center"/>
      </w:pPr>
      <w:r>
        <w:t>БЕСПЛАТНОЙ ПОДПИСКИ НА ОБЩЕСТВЕННО-ПОЛИТИЧЕСКУЮ ГАЗЕТУ</w:t>
      </w:r>
    </w:p>
    <w:p w:rsidR="0067302E" w:rsidRDefault="0067302E">
      <w:pPr>
        <w:pStyle w:val="ConsPlusTitle"/>
        <w:jc w:val="center"/>
      </w:pPr>
      <w:r>
        <w:t>НЕНЕЦКОГО АВТОНОМНОГО ОКРУГА "НЯРЪЯНА ВЫНДЕР"</w:t>
      </w:r>
    </w:p>
    <w:p w:rsidR="0067302E" w:rsidRDefault="0067302E">
      <w:pPr>
        <w:pStyle w:val="ConsPlusTitle"/>
        <w:jc w:val="center"/>
      </w:pPr>
      <w:r>
        <w:t>("КРАСНЫЙ ТУНДРОВИК")"</w:t>
      </w:r>
    </w:p>
    <w:p w:rsidR="0067302E" w:rsidRDefault="006730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730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24.05.2017 N 40)</w:t>
            </w:r>
          </w:p>
        </w:tc>
      </w:tr>
    </w:tbl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1"/>
      </w:pPr>
      <w:r>
        <w:t>Раздел I</w:t>
      </w:r>
    </w:p>
    <w:p w:rsidR="0067302E" w:rsidRDefault="0067302E">
      <w:pPr>
        <w:pStyle w:val="ConsPlusNormal"/>
        <w:jc w:val="center"/>
      </w:pPr>
      <w:r>
        <w:t>Общие положения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Предмет регулирования</w:t>
      </w:r>
    </w:p>
    <w:p w:rsidR="0067302E" w:rsidRDefault="0067302E">
      <w:pPr>
        <w:pStyle w:val="ConsPlusNormal"/>
        <w:jc w:val="center"/>
      </w:pPr>
      <w:r>
        <w:t>Административного регламента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1. Административный регламент определяет стандарт и порядок предоставления государственной услуги по предоставлению бесплатной подписки на общественно-политическую газету Ненецкого автономного округа "Няръяна вындер" ("Красный тундровик")" (далее соответственно - административный регламент, бесплатная подписка, государственная услуга).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Круг заявителей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2. Заявителями на получение государственной услуги (далее - заявители) являются:</w:t>
      </w:r>
    </w:p>
    <w:p w:rsidR="0067302E" w:rsidRDefault="0067302E">
      <w:pPr>
        <w:pStyle w:val="ConsPlusNormal"/>
        <w:spacing w:before="220"/>
        <w:ind w:firstLine="540"/>
        <w:jc w:val="both"/>
      </w:pPr>
      <w:bookmarkStart w:id="1" w:name="P61"/>
      <w:bookmarkEnd w:id="1"/>
      <w:r>
        <w:t>1) физические лица, проживающие на территории Ненецкого автономного округа;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2) уполномоченные представители лиц, указанных в </w:t>
      </w:r>
      <w:hyperlink w:anchor="P61" w:history="1">
        <w:r>
          <w:rPr>
            <w:color w:val="0000FF"/>
          </w:rPr>
          <w:t>подпункте 1</w:t>
        </w:r>
      </w:hyperlink>
      <w:r>
        <w:t xml:space="preserve"> настоящего пункта настоящего Административного регламента.</w:t>
      </w:r>
    </w:p>
    <w:p w:rsidR="0067302E" w:rsidRDefault="0067302E">
      <w:pPr>
        <w:pStyle w:val="ConsPlusNormal"/>
        <w:spacing w:before="220"/>
        <w:ind w:firstLine="540"/>
        <w:jc w:val="both"/>
      </w:pPr>
      <w:bookmarkStart w:id="2" w:name="P63"/>
      <w:bookmarkEnd w:id="2"/>
      <w:r>
        <w:t>3. Получателями государственной услуги являются: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постоянно проживающие на территории Ненецкого автономного округа граждане Российской Федерации пожилого возраста (женщины старше 55 лет и мужчины старше 60 лет), которым присвоено звание "Ветеран труда" и (или) "Ветеран труда Ненецкого автономного округа".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Подписка на газету осуществляется один раз в полгода.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Требования к порядку информирования о</w:t>
      </w:r>
    </w:p>
    <w:p w:rsidR="0067302E" w:rsidRDefault="0067302E">
      <w:pPr>
        <w:pStyle w:val="ConsPlusNormal"/>
        <w:jc w:val="center"/>
      </w:pPr>
      <w:r>
        <w:t>предоставлении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4. Информирование о порядке предоставления государственной услуги осуществляется: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государственным казенным учреждением Ненецкого автономного округа "Отделение социальной защиты населения" (далее - Учреждение).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Сапрыгина, д. 9 Б.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Справочный телефон Учреждения: (81853) 4-84-97.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официального сайта Учреждения в сети информационно-телекоммуникационной сети "Интернет" (далее - сеть "Интернет"): osznnao.ru.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электронной почты (e-mail): soczash@atnet.ru.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График приема посетителей: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вторник, четверг - с 13 часов 30 минут до 17 часов 30 минут;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понедельник, среда, пятница - неприемные дни;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суббота и воскресенье - выходные дни;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казенное учреждение Ненецкого автономного округа "Многофункциональный центр предоставления государственных и муниципальных услуг".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 В.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67302E" w:rsidRDefault="0067302E">
      <w:pPr>
        <w:pStyle w:val="ConsPlusNormal"/>
        <w:jc w:val="both"/>
      </w:pPr>
      <w:r>
        <w:t xml:space="preserve">(п. 4 в ред. </w:t>
      </w:r>
      <w:hyperlink r:id="rId9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5. Информирование об услуге осуществляется: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при личном обращении заявителя;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с использованием почтовой, телефонной связи;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посредством электронной почты;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через официальный сайт Учреждения, Единый портал государственных и муниципальных услуг (функций) (www.gosuslugi.ru) (далее - Единый портал) и Региональный портал государственных и муниципальных услуг (uslugi.adm-nao.ru) (далее - Региональный портал) в сети "Интернет";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На Едином портале, Региональном портале, официальном сайте Учреждения размещается следующая информация: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круг заявителей;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срок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размер государственной пошлины, взимаемой за предоставление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исчерпывающий перечень оснований для приостановления или отказа в предоставлении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8) формы заявлений (уведомлений, сообщений), используемые при предоставлении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Информация на Едином портале, Региональном портале о порядке и сроках предоставления государственной услуги на основании сведений, содержащихся в подсистеме "Реестре государственных и муниципальных услуг (функций) Ненецкого автономного округа" государственной информационной системы Ненецкого автономного округа "Информационная система по предоставлению государственных и муниципальных услуг", предоставляется заявителю бесплатно.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67302E" w:rsidRDefault="0067302E">
      <w:pPr>
        <w:pStyle w:val="ConsPlusNormal"/>
        <w:jc w:val="both"/>
      </w:pPr>
      <w:r>
        <w:t xml:space="preserve">(п. 5 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6.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7. 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8. Консультации предоставляются по следующим вопросам: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источника получения документов, необходимых для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времени приема и выдачи документов;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сроков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9. Предоставление государственной услуги производится Учреждением по адресу: Ненецкий автономный округ, 166000, г. Нарьян-Мар, ул. Сапрыгина, д. 9б.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График работы Учреждения: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понедельник - пятница - с 08 часов 30 минут до 17 часов 30 минут;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перерыв на обед - с 12 часов 30 минут до 13 часов 30 минут;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Справочный телефон (81853) 4-84-97.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Адрес официального сайта Учреждения в сети "Интернет": osznnao.ru.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электронной почты (e-mail): soczash@atnet.ru.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Предоставление государственной услуги осуществляет отдел назначения социальных выплат и предоставления субсидий гражданам (контактный телефон: (81853) 4-33-39).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10. В предоставлении государственной услуги принимают участие: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Департамент здравоохранения, труда и социальной защиты населения Ненецкого автономного округа.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Смидовича, д. 25.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Справочный телефон: (81853) 4-23-04.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Факс: (81853) 4-92-62.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График работы Департамента: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понедельник - пятница - с 8 часов 30 минут до 17 часов 30 минут;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перерыв - с 12 часов 30 минут до 13 часов 30 минут;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суббота и воскресенье - выходные дни.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medsoc.adm-nao.ru.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электронной почты: uzo@adm-nao.ru;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Министерство внутренних дел Российской Федерации.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Почтовый адрес: 119049, г. Москва, ул. Житная, д. 16.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Справочный телефон: (495) 667-02-99.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мвд.рф;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Казенное учреждение Ненецкого автономного округа "Многофункциональный центр предоставления государственных и муниципальных услуг" (далее - МФЦ).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Почтовый адрес: Ненецкий автономный округ, 166000, г. Нарьян-Мар, ул. Ленина, д. 27в.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Справочный телефон: (81853) 2-19-10.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официального сайта в сети "Интернет": mfc.adm-nao.ru.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 электронной почты: mail@mfc.adm-nao.ru.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Адреса офисов МФЦ размещены на официальном сайте МФЦ.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1"/>
      </w:pPr>
      <w:r>
        <w:t>Раздел II</w:t>
      </w:r>
    </w:p>
    <w:p w:rsidR="0067302E" w:rsidRDefault="0067302E">
      <w:pPr>
        <w:pStyle w:val="ConsPlusNormal"/>
        <w:jc w:val="center"/>
      </w:pPr>
      <w:r>
        <w:t>Стандарт 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Наименование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11. Государственная услуга по предоставлению бесплатной подписки на общественно-политическую газету Ненецкого автономного округа "Няръяна вындер" ("Красный тундровик")".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Наименование Учреждения,</w:t>
      </w:r>
    </w:p>
    <w:p w:rsidR="0067302E" w:rsidRDefault="0067302E">
      <w:pPr>
        <w:pStyle w:val="ConsPlusNormal"/>
        <w:jc w:val="center"/>
      </w:pPr>
      <w:r>
        <w:t>предоставляющего государственную услугу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12. Государственная услуга предоставляется государственным казенным учреждением Ненецкого автономного округа "Отделение социальной защиты населения".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Органы, обращение в которые необходимо</w:t>
      </w:r>
    </w:p>
    <w:p w:rsidR="0067302E" w:rsidRDefault="0067302E">
      <w:pPr>
        <w:pStyle w:val="ConsPlusNormal"/>
        <w:jc w:val="center"/>
      </w:pPr>
      <w:r>
        <w:t>для 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bookmarkStart w:id="3" w:name="P159"/>
      <w:bookmarkEnd w:id="3"/>
      <w:r>
        <w:t>13. 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Министерство внутренних дел Российской Федерации (далее - МВД РФ).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Департамент здравоохранения, труда и социальной защиты населения Ненецкого автономного округа (далее - Департамент).</w:t>
      </w:r>
    </w:p>
    <w:p w:rsidR="0067302E" w:rsidRDefault="0067302E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14. Учреждение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указанных в </w:t>
      </w:r>
      <w:hyperlink w:anchor="P159" w:history="1">
        <w:r>
          <w:rPr>
            <w:color w:val="0000FF"/>
          </w:rPr>
          <w:t>пункте 13</w:t>
        </w:r>
      </w:hyperlink>
      <w:r>
        <w:t xml:space="preserve"> настоящего Административного регламента.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Описание результата 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15. Результатом предоставления государственной услуги является предоставление (отказ в предоставлении) бесплатной подписки.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Срок 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16. Срок предоставления государственной услуги: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предоставление (отказ в предоставлении) бесплатной подписки - осуществляется в срок, не превышающий 10 календарных дней.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Учреждение.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Документы, являющиеся результатами предоставления</w:t>
      </w:r>
    </w:p>
    <w:p w:rsidR="0067302E" w:rsidRDefault="0067302E">
      <w:pPr>
        <w:pStyle w:val="ConsPlusNormal"/>
        <w:jc w:val="center"/>
      </w:pPr>
      <w:r>
        <w:t>государственной услуги</w:t>
      </w:r>
    </w:p>
    <w:p w:rsidR="0067302E" w:rsidRDefault="0067302E">
      <w:pPr>
        <w:pStyle w:val="ConsPlusNormal"/>
        <w:jc w:val="center"/>
      </w:pPr>
      <w:r>
        <w:t xml:space="preserve">(введен </w:t>
      </w:r>
      <w:hyperlink r:id="rId12" w:history="1">
        <w:r>
          <w:rPr>
            <w:color w:val="0000FF"/>
          </w:rPr>
          <w:t>приказом</w:t>
        </w:r>
      </w:hyperlink>
      <w:r>
        <w:t xml:space="preserve"> Департамента ЗТ и СЗН НАО</w:t>
      </w:r>
    </w:p>
    <w:p w:rsidR="0067302E" w:rsidRDefault="0067302E">
      <w:pPr>
        <w:pStyle w:val="ConsPlusNormal"/>
        <w:jc w:val="center"/>
      </w:pPr>
      <w:r>
        <w:t>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16.1. Документы, предоставляемые заявителю по завершении предоставления государственной услуги: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уведомление о предоставлении бесплатной подписки;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2) уведомление об отказе в предоставлении бесплатной подписки.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Документ, являющийся результатом предоставления государственной услуги,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Срок выдачи (направления) документов,</w:t>
      </w:r>
    </w:p>
    <w:p w:rsidR="0067302E" w:rsidRDefault="0067302E">
      <w:pPr>
        <w:pStyle w:val="ConsPlusNormal"/>
        <w:jc w:val="center"/>
      </w:pPr>
      <w:r>
        <w:t>являющихся результатом предоставления</w:t>
      </w:r>
    </w:p>
    <w:p w:rsidR="0067302E" w:rsidRDefault="0067302E">
      <w:pPr>
        <w:pStyle w:val="ConsPlusNormal"/>
        <w:jc w:val="center"/>
      </w:pPr>
      <w:r>
        <w:t>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17. Документ, являющийся результатом предоставления государственной услуги, в течение 1 рабочего дня со дня его оформления направляется заявителю в личный кабинет Регионального портала.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 желанию заявителя документ, являющийся результатом предоставления государственной услуги, в течение 3 рабочих дней со дня его оформления может быть вручен: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67302E" w:rsidRDefault="0067302E">
      <w:pPr>
        <w:pStyle w:val="ConsPlusNormal"/>
        <w:jc w:val="both"/>
      </w:pPr>
      <w:r>
        <w:t xml:space="preserve">(п. 17 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Перечень нормативных правовых актов, регулирующих отношения,</w:t>
      </w:r>
    </w:p>
    <w:p w:rsidR="0067302E" w:rsidRDefault="0067302E">
      <w:pPr>
        <w:pStyle w:val="ConsPlusNormal"/>
        <w:jc w:val="center"/>
      </w:pPr>
      <w:r>
        <w:t>возникающие в связи с предоставлением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18. Предоставление государственной услуги осуществляется в соответствии с: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1)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2)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24.11.1995 N 181-ФЗ "О социальной защите инвалидов в Российской Федерации" ("Собрание законодательства Российской Федерации", 1995, N 48, ст. 4563; 2016, N 1, ст. 19);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3)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27.07.2006 N 152-ФЗ "О персональных данных" ("Российская газета", N 165, 29.07.2006);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4)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("Российская газета", N 75, 08.04.2011);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5) </w:t>
      </w:r>
      <w:hyperlink r:id="rId18" w:history="1">
        <w:r>
          <w:rPr>
            <w:color w:val="0000FF"/>
          </w:rPr>
          <w:t>законом</w:t>
        </w:r>
      </w:hyperlink>
      <w:r>
        <w:t xml:space="preserve"> Ненецкого автономного округа от 01.07.2011 N 51-ОЗ "О дополнительных мерах социальной поддержки ветеранов труда в Ненецком автономном округе" ("Сборник нормативных правовых актов Ненецкого автономного округа", N 16, 04.07.2011);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6)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("Российская газета", N 148, 02.07.2012);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7)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25.08.2012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</w:t>
      </w:r>
      <w:r>
        <w:lastRenderedPageBreak/>
        <w:t>разработки и утверждения административных регламентов предоставления государственных услуг" ("Российская газета", N 200, 31.08.2012);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8)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14.11.2012 N 341-п "Об утверждении Порядка предоставления бесплатной подписки на общественно-политическую газету Ненецкого автономного округа "Няръяна вындер" ("Сборник нормативных правовых актов Ненецкого автономного округа", N 37, 14.11.2012);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9)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04.09.2013 N 334-п "Об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округе" ("Сборник нормативных правовых актов Ненецкого автономного округа", N 36, 20.09.2013);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10)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Администрации Ненецкого автономного округа от 23.10.2014 N 408-п "Об оптимизации перечня документов, предоставляемых заявителями при оказании государственных услуг Ненецкого автономного округа" (Сборник нормативных правовых актов Ненецкого автономного округа, N 40 (часть 1), 31.10.2014);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11)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12)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26.03.2016 N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05.04.2016).</w:t>
      </w:r>
    </w:p>
    <w:p w:rsidR="0067302E" w:rsidRDefault="0067302E">
      <w:pPr>
        <w:pStyle w:val="ConsPlusNormal"/>
        <w:jc w:val="both"/>
      </w:pPr>
      <w:r>
        <w:t xml:space="preserve">(пп. 12 введен </w:t>
      </w:r>
      <w:hyperlink r:id="rId26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Исчерпывающий перечень документов,</w:t>
      </w:r>
    </w:p>
    <w:p w:rsidR="0067302E" w:rsidRDefault="0067302E">
      <w:pPr>
        <w:pStyle w:val="ConsPlusNormal"/>
        <w:jc w:val="center"/>
      </w:pPr>
      <w:r>
        <w:t>необходимых в соответствии с нормативными</w:t>
      </w:r>
    </w:p>
    <w:p w:rsidR="0067302E" w:rsidRDefault="0067302E">
      <w:pPr>
        <w:pStyle w:val="ConsPlusNormal"/>
        <w:jc w:val="center"/>
      </w:pPr>
      <w:r>
        <w:t>правовыми актами для предоставления</w:t>
      </w:r>
    </w:p>
    <w:p w:rsidR="0067302E" w:rsidRDefault="0067302E">
      <w:pPr>
        <w:pStyle w:val="ConsPlusNormal"/>
        <w:jc w:val="center"/>
      </w:pPr>
      <w:r>
        <w:t>государственной услуги и услуг, которые</w:t>
      </w:r>
    </w:p>
    <w:p w:rsidR="0067302E" w:rsidRDefault="0067302E">
      <w:pPr>
        <w:pStyle w:val="ConsPlusNormal"/>
        <w:jc w:val="center"/>
      </w:pPr>
      <w:r>
        <w:t>являются необходимыми и обязательными</w:t>
      </w:r>
    </w:p>
    <w:p w:rsidR="0067302E" w:rsidRDefault="0067302E">
      <w:pPr>
        <w:pStyle w:val="ConsPlusNormal"/>
        <w:jc w:val="center"/>
      </w:pPr>
      <w:r>
        <w:t>для предоставления государственной услуги,</w:t>
      </w:r>
    </w:p>
    <w:p w:rsidR="0067302E" w:rsidRDefault="0067302E">
      <w:pPr>
        <w:pStyle w:val="ConsPlusNormal"/>
        <w:jc w:val="center"/>
      </w:pPr>
      <w:r>
        <w:t>подлежащих представлению заявителем,</w:t>
      </w:r>
    </w:p>
    <w:p w:rsidR="0067302E" w:rsidRDefault="0067302E">
      <w:pPr>
        <w:pStyle w:val="ConsPlusNormal"/>
        <w:jc w:val="center"/>
      </w:pPr>
      <w:r>
        <w:t>способы их получения заявителем,</w:t>
      </w:r>
    </w:p>
    <w:p w:rsidR="0067302E" w:rsidRDefault="0067302E">
      <w:pPr>
        <w:pStyle w:val="ConsPlusNormal"/>
        <w:jc w:val="center"/>
      </w:pPr>
      <w:r>
        <w:t>в том числе в электронной форме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bookmarkStart w:id="4" w:name="P225"/>
      <w:bookmarkEnd w:id="4"/>
      <w:r>
        <w:t>19. Для предоставления бесплатной подписки представляются следующие документы (сведения):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1) соответствующее </w:t>
      </w:r>
      <w:hyperlink w:anchor="P742" w:history="1">
        <w:r>
          <w:rPr>
            <w:color w:val="0000FF"/>
          </w:rPr>
          <w:t>заявление</w:t>
        </w:r>
      </w:hyperlink>
      <w:r>
        <w:t xml:space="preserve"> по форме согласно приложению 1 к настоящему Административному регламенту с указанием места жительства;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документ, удостоверяющий личность гражданина Российской Федерации;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документы, подтверждающие полномочия представителя.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Заявитель представляет заявление в следующие сроки: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для оформления подписки на газету с первого полугодия года, следующего за текущим, - в период с 1 сентября по 1 ноября текущего года;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для оформления подписки на газету со второго полугодия текущего года - в период с 1 апреля по 1 мая текущего года.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lastRenderedPageBreak/>
        <w:t>Исчерпывающий перечень документов,</w:t>
      </w:r>
    </w:p>
    <w:p w:rsidR="0067302E" w:rsidRDefault="0067302E">
      <w:pPr>
        <w:pStyle w:val="ConsPlusNormal"/>
        <w:jc w:val="center"/>
      </w:pPr>
      <w:r>
        <w:t>необходимых в соответствии с нормативными</w:t>
      </w:r>
    </w:p>
    <w:p w:rsidR="0067302E" w:rsidRDefault="0067302E">
      <w:pPr>
        <w:pStyle w:val="ConsPlusNormal"/>
        <w:jc w:val="center"/>
      </w:pPr>
      <w:r>
        <w:t>правовыми актами для предоставления</w:t>
      </w:r>
    </w:p>
    <w:p w:rsidR="0067302E" w:rsidRDefault="0067302E">
      <w:pPr>
        <w:pStyle w:val="ConsPlusNormal"/>
        <w:jc w:val="center"/>
      </w:pPr>
      <w:r>
        <w:t>государственной услуги, которые находятся</w:t>
      </w:r>
    </w:p>
    <w:p w:rsidR="0067302E" w:rsidRDefault="0067302E">
      <w:pPr>
        <w:pStyle w:val="ConsPlusNormal"/>
        <w:jc w:val="center"/>
      </w:pPr>
      <w:r>
        <w:t>в распоряжении государственных органов,</w:t>
      </w:r>
    </w:p>
    <w:p w:rsidR="0067302E" w:rsidRDefault="0067302E">
      <w:pPr>
        <w:pStyle w:val="ConsPlusNormal"/>
        <w:jc w:val="center"/>
      </w:pPr>
      <w:r>
        <w:t>участвующих в предоставлении государственной</w:t>
      </w:r>
    </w:p>
    <w:p w:rsidR="0067302E" w:rsidRDefault="0067302E">
      <w:pPr>
        <w:pStyle w:val="ConsPlusNormal"/>
        <w:jc w:val="center"/>
      </w:pPr>
      <w:r>
        <w:t>услуги, и которые заявитель вправе представить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bookmarkStart w:id="5" w:name="P242"/>
      <w:bookmarkEnd w:id="5"/>
      <w:r>
        <w:t>20. Для предоставления государственной услуги необходимы следующие документы (сведения), которые находятся в распоряжении: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Департамент - документы, содержащие сведения: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присвоении звания "Ветеран труда" и (или) "Ветеран труда Ненецкого автономного округа".</w:t>
      </w:r>
    </w:p>
    <w:p w:rsidR="0067302E" w:rsidRDefault="0067302E">
      <w:pPr>
        <w:pStyle w:val="ConsPlusNormal"/>
        <w:jc w:val="both"/>
      </w:pPr>
      <w:r>
        <w:t xml:space="preserve">(п. 20 в ред. </w:t>
      </w:r>
      <w:hyperlink r:id="rId28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21. Запрещается требовать от заявителя: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Заявитель вправе представить указанные в </w:t>
      </w:r>
      <w:hyperlink w:anchor="P242" w:history="1">
        <w:r>
          <w:rPr>
            <w:color w:val="0000FF"/>
          </w:rPr>
          <w:t>пункте 20</w:t>
        </w:r>
      </w:hyperlink>
      <w:r>
        <w:t xml:space="preserve"> настоящего Административного регламента документы по собственной инициативе;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7302E" w:rsidRDefault="0067302E">
      <w:pPr>
        <w:pStyle w:val="ConsPlusNormal"/>
        <w:jc w:val="both"/>
      </w:pPr>
      <w:r>
        <w:t xml:space="preserve">(пп. 3 введен </w:t>
      </w:r>
      <w:hyperlink r:id="rId29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Исчерпывающий перечень оснований</w:t>
      </w:r>
    </w:p>
    <w:p w:rsidR="0067302E" w:rsidRDefault="0067302E">
      <w:pPr>
        <w:pStyle w:val="ConsPlusNormal"/>
        <w:jc w:val="center"/>
      </w:pPr>
      <w:r>
        <w:t>для отказа в приеме документов,</w:t>
      </w:r>
    </w:p>
    <w:p w:rsidR="0067302E" w:rsidRDefault="0067302E">
      <w:pPr>
        <w:pStyle w:val="ConsPlusNormal"/>
        <w:jc w:val="center"/>
      </w:pPr>
      <w:r>
        <w:t>необходимых для предоставления</w:t>
      </w:r>
    </w:p>
    <w:p w:rsidR="0067302E" w:rsidRDefault="0067302E">
      <w:pPr>
        <w:pStyle w:val="ConsPlusNormal"/>
        <w:jc w:val="center"/>
      </w:pPr>
      <w:r>
        <w:t>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22. Основания для отказа в приеме документов, необходимых для предоставления государственной услуги, не предусмотрены.</w:t>
      </w:r>
    </w:p>
    <w:p w:rsidR="0067302E" w:rsidRDefault="0067302E">
      <w:pPr>
        <w:pStyle w:val="ConsPlusNormal"/>
        <w:jc w:val="both"/>
      </w:pPr>
      <w:r>
        <w:t xml:space="preserve">(п. 22 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Исчерпывающий перечень оснований</w:t>
      </w:r>
    </w:p>
    <w:p w:rsidR="0067302E" w:rsidRDefault="0067302E">
      <w:pPr>
        <w:pStyle w:val="ConsPlusNormal"/>
        <w:jc w:val="center"/>
      </w:pPr>
      <w:r>
        <w:t>для приостановления предоставления</w:t>
      </w:r>
    </w:p>
    <w:p w:rsidR="0067302E" w:rsidRDefault="0067302E">
      <w:pPr>
        <w:pStyle w:val="ConsPlusNormal"/>
        <w:jc w:val="center"/>
      </w:pPr>
      <w:r>
        <w:t>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lastRenderedPageBreak/>
        <w:t>23. Основания для приостановления предоставления государственной услуги не предусмотрены.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Исчерпывающий перечень оснований для отказа</w:t>
      </w:r>
    </w:p>
    <w:p w:rsidR="0067302E" w:rsidRDefault="0067302E">
      <w:pPr>
        <w:pStyle w:val="ConsPlusNormal"/>
        <w:jc w:val="center"/>
      </w:pPr>
      <w:r>
        <w:t>в предоставлении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bookmarkStart w:id="6" w:name="P273"/>
      <w:bookmarkEnd w:id="6"/>
      <w:r>
        <w:t>24. Основания для отказа в предоставлении бесплатной подписки являются: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1) несоответствие заявителя требованиям, указанным в </w:t>
      </w:r>
      <w:hyperlink w:anchor="P63" w:history="1">
        <w:r>
          <w:rPr>
            <w:color w:val="0000FF"/>
          </w:rPr>
          <w:t>пункте 3</w:t>
        </w:r>
      </w:hyperlink>
      <w:r>
        <w:t xml:space="preserve"> настоящего Административного регламента;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2) представление заявления с нарушением сроков, указанных в </w:t>
      </w:r>
      <w:hyperlink w:anchor="P225" w:history="1">
        <w:r>
          <w:rPr>
            <w:color w:val="0000FF"/>
          </w:rPr>
          <w:t>пункте 19</w:t>
        </w:r>
      </w:hyperlink>
      <w:r>
        <w:t xml:space="preserve"> настоящего Административного регламента;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3) предоставление неполного комплекта документов, которые являются необходимыми и обязательными для предоставления государственной услуги и подлежащих обязательному представлению заявителем, указанных в </w:t>
      </w:r>
      <w:hyperlink w:anchor="P225" w:history="1">
        <w:r>
          <w:rPr>
            <w:color w:val="0000FF"/>
          </w:rPr>
          <w:t>пункте 19</w:t>
        </w:r>
      </w:hyperlink>
      <w:r>
        <w:t xml:space="preserve"> настоящего Административного регламента;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получение аналогичной меры социальной поддержки в соответствии с законами Ненецкого автономного округа, муниципальными правовыми актами.</w:t>
      </w:r>
    </w:p>
    <w:p w:rsidR="0067302E" w:rsidRDefault="0067302E">
      <w:pPr>
        <w:pStyle w:val="ConsPlusNormal"/>
        <w:jc w:val="both"/>
      </w:pPr>
      <w:r>
        <w:t xml:space="preserve">(пп. 4 введен </w:t>
      </w:r>
      <w:hyperlink r:id="rId31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Перечень услуг, которые являются необходимыми</w:t>
      </w:r>
    </w:p>
    <w:p w:rsidR="0067302E" w:rsidRDefault="0067302E">
      <w:pPr>
        <w:pStyle w:val="ConsPlusNormal"/>
        <w:jc w:val="center"/>
      </w:pPr>
      <w:r>
        <w:t>и обязательными для предоставления государственной</w:t>
      </w:r>
    </w:p>
    <w:p w:rsidR="0067302E" w:rsidRDefault="0067302E">
      <w:pPr>
        <w:pStyle w:val="ConsPlusNormal"/>
        <w:jc w:val="center"/>
      </w:pPr>
      <w:r>
        <w:t>услуги, в том числе сведения о документе (документах),</w:t>
      </w:r>
    </w:p>
    <w:p w:rsidR="0067302E" w:rsidRDefault="0067302E">
      <w:pPr>
        <w:pStyle w:val="ConsPlusNormal"/>
        <w:jc w:val="center"/>
      </w:pPr>
      <w:r>
        <w:t>выдаваемом (выдаваемых) организациями, участвующих</w:t>
      </w:r>
    </w:p>
    <w:p w:rsidR="0067302E" w:rsidRDefault="0067302E">
      <w:pPr>
        <w:pStyle w:val="ConsPlusNormal"/>
        <w:jc w:val="center"/>
      </w:pPr>
      <w:r>
        <w:t>в предоставлении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25.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Порядок, размер и основания взимания</w:t>
      </w:r>
    </w:p>
    <w:p w:rsidR="0067302E" w:rsidRDefault="0067302E">
      <w:pPr>
        <w:pStyle w:val="ConsPlusNormal"/>
        <w:jc w:val="center"/>
      </w:pPr>
      <w:r>
        <w:t>государственной пошлины или иной платы,</w:t>
      </w:r>
    </w:p>
    <w:p w:rsidR="0067302E" w:rsidRDefault="0067302E">
      <w:pPr>
        <w:pStyle w:val="ConsPlusNormal"/>
        <w:jc w:val="center"/>
      </w:pPr>
      <w:r>
        <w:t>взымаемой за предоставление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26. Взимание с заявителя государственной пошлины или иной платы за предоставление государственной услуги не предусмотрено.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Порядок, размер и основания взимания платы</w:t>
      </w:r>
    </w:p>
    <w:p w:rsidR="0067302E" w:rsidRDefault="0067302E">
      <w:pPr>
        <w:pStyle w:val="ConsPlusNormal"/>
        <w:jc w:val="center"/>
      </w:pPr>
      <w:r>
        <w:t>за предоставление услуг, которые</w:t>
      </w:r>
    </w:p>
    <w:p w:rsidR="0067302E" w:rsidRDefault="0067302E">
      <w:pPr>
        <w:pStyle w:val="ConsPlusNormal"/>
        <w:jc w:val="center"/>
      </w:pPr>
      <w:r>
        <w:t>являются необходимыми и обязательными</w:t>
      </w:r>
    </w:p>
    <w:p w:rsidR="0067302E" w:rsidRDefault="0067302E">
      <w:pPr>
        <w:pStyle w:val="ConsPlusNormal"/>
        <w:jc w:val="center"/>
      </w:pPr>
      <w:r>
        <w:t>для предоставления государственной услуги,</w:t>
      </w:r>
    </w:p>
    <w:p w:rsidR="0067302E" w:rsidRDefault="0067302E">
      <w:pPr>
        <w:pStyle w:val="ConsPlusNormal"/>
        <w:jc w:val="center"/>
      </w:pPr>
      <w:r>
        <w:t>включая информацию о методике</w:t>
      </w:r>
    </w:p>
    <w:p w:rsidR="0067302E" w:rsidRDefault="0067302E">
      <w:pPr>
        <w:pStyle w:val="ConsPlusNormal"/>
        <w:jc w:val="center"/>
      </w:pPr>
      <w:r>
        <w:t>расчета размера такой платы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27. Взимание с заявителя платы за предоставление услуг, которые являются необходимыми и обязательными для предоставления государственной услуги, не предусмотрено.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Максимальный срок ожидания</w:t>
      </w:r>
    </w:p>
    <w:p w:rsidR="0067302E" w:rsidRDefault="0067302E">
      <w:pPr>
        <w:pStyle w:val="ConsPlusNormal"/>
        <w:jc w:val="center"/>
      </w:pPr>
      <w:r>
        <w:t>в очереди при подаче запроса о предоставлении</w:t>
      </w:r>
    </w:p>
    <w:p w:rsidR="0067302E" w:rsidRDefault="0067302E">
      <w:pPr>
        <w:pStyle w:val="ConsPlusNormal"/>
        <w:jc w:val="center"/>
      </w:pPr>
      <w:r>
        <w:t>государственной услуги и при получении</w:t>
      </w:r>
    </w:p>
    <w:p w:rsidR="0067302E" w:rsidRDefault="0067302E">
      <w:pPr>
        <w:pStyle w:val="ConsPlusNormal"/>
        <w:jc w:val="center"/>
      </w:pPr>
      <w:r>
        <w:t>результата 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lastRenderedPageBreak/>
        <w:t>28.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Срок и порядок регистрации заявления заявителя о</w:t>
      </w:r>
    </w:p>
    <w:p w:rsidR="0067302E" w:rsidRDefault="0067302E">
      <w:pPr>
        <w:pStyle w:val="ConsPlusNormal"/>
        <w:jc w:val="center"/>
      </w:pPr>
      <w:r>
        <w:t>предоставлении государственной услуги в том</w:t>
      </w:r>
    </w:p>
    <w:p w:rsidR="0067302E" w:rsidRDefault="0067302E">
      <w:pPr>
        <w:pStyle w:val="ConsPlusNormal"/>
        <w:jc w:val="center"/>
      </w:pPr>
      <w:r>
        <w:t>числе в электронной форме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29. Заявление заявителя о предоставлении государственной услуги регистрируется в день его поступления в Учреждение или МФЦ.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Требования к помещениям, в которых</w:t>
      </w:r>
    </w:p>
    <w:p w:rsidR="0067302E" w:rsidRDefault="0067302E">
      <w:pPr>
        <w:pStyle w:val="ConsPlusNormal"/>
        <w:jc w:val="center"/>
      </w:pPr>
      <w:r>
        <w:t>предоставляется государственная услуга,</w:t>
      </w:r>
    </w:p>
    <w:p w:rsidR="0067302E" w:rsidRDefault="0067302E">
      <w:pPr>
        <w:pStyle w:val="ConsPlusNormal"/>
        <w:jc w:val="center"/>
      </w:pPr>
      <w:r>
        <w:t>к месту ожидания, приема заявителей,</w:t>
      </w:r>
    </w:p>
    <w:p w:rsidR="0067302E" w:rsidRDefault="0067302E">
      <w:pPr>
        <w:pStyle w:val="ConsPlusNormal"/>
        <w:jc w:val="center"/>
      </w:pPr>
      <w:r>
        <w:t>размещению и оформлению визуальной,</w:t>
      </w:r>
    </w:p>
    <w:p w:rsidR="0067302E" w:rsidRDefault="0067302E">
      <w:pPr>
        <w:pStyle w:val="ConsPlusNormal"/>
        <w:jc w:val="center"/>
      </w:pPr>
      <w:r>
        <w:t>текстовой и мультимедийной информации</w:t>
      </w:r>
    </w:p>
    <w:p w:rsidR="0067302E" w:rsidRDefault="0067302E">
      <w:pPr>
        <w:pStyle w:val="ConsPlusNormal"/>
        <w:jc w:val="center"/>
      </w:pPr>
      <w:r>
        <w:t>о порядке предоставления таких услуг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30. 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 случае расположения Учреждения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31. При предоставлении государственной услуги для лиц с ограниченными возможностями должны быть обеспечены: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условия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условия посадки в транспортное средство и высадки из него, в том числе с использованием кресла-коляски;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сопровождение инвалидов, имеющих стойкие расстройства функции зрения и самостоятельного передвижения;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5)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</w:t>
      </w:r>
      <w:r>
        <w:lastRenderedPageBreak/>
        <w:t>которых предоставляется государственная услуга, с учетом ограничений их жизнедеятельности;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7) допуск сурдопереводчика и тифлосурдопереводчика;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8) допуск собаки-проводника на объекты (здания, помещения), в которых предоставляется государственная услуга;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9) оказание инвалидам помощи в преодолении барьеров, мешающих получению ими государственной услуги наравне с другими лицами.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32. Вход в здание осуществляется свободно.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33. Места для предоставления государственной услуги должны соответствовать Санитарно-эпидемиологическим правилам и нормативам "Гигиенические требования к персональным электронно-вычислительным машинам и организации работы. </w:t>
      </w:r>
      <w:hyperlink r:id="rId32" w:history="1">
        <w:r>
          <w:rPr>
            <w:color w:val="0000FF"/>
          </w:rPr>
          <w:t>СанПиН 2.2.2/2.4.1340-03</w:t>
        </w:r>
      </w:hyperlink>
      <w:r>
        <w:t>".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34. Помещения, в которых осуществляется предоставление государственной услуги, должны быть оборудованы: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противопожарной системой и средствами пожаротушения;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системой оповещения о возникновении чрезвычайной ситуации.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35. Специалист Учреждения осуществляет прием заявителей в кабинете, предназначенном для работы специалиста Учреждения (далее - кабинет приема).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Кабинет приема должен быть оборудован информационной табличкой (вывеской) с указанием: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номера кабинета;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фамилии, имени, отчества (последнее при наличии) и должности специалиста.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36. Места ожидания для заявителей, места для заполнения заявлений должны соответствовать комфортным условиям для заявителей.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37. 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38. На информационных стендах размещается следующая информация: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извлечения из нормативных правовых актов, регулирующих порядок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текст Административного регламента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перечень документов, представление которых необходимо для предоставления бесплатной подписки и требования, предъявляемые к этим документам;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образцы оформления документов, представление которых необходимо для получения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место нахождения, график работы, номера телефонов, адрес официального сайта Учреждения в сети "Интернет", адрес электронной почты Учреждения;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условия и порядок получения информации о предоставлении государственной услуги от Учреждения;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7) 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8) 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9) 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Показатели доступности и</w:t>
      </w:r>
    </w:p>
    <w:p w:rsidR="0067302E" w:rsidRDefault="0067302E">
      <w:pPr>
        <w:pStyle w:val="ConsPlusNormal"/>
        <w:jc w:val="center"/>
      </w:pPr>
      <w:r>
        <w:t>качества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39. Основными показателями доступности и качества государственной услуги являются: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открытость и полнота информации для заявителей о порядке и сроках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соблюдение стандарта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Иные требования, в том числе</w:t>
      </w:r>
    </w:p>
    <w:p w:rsidR="0067302E" w:rsidRDefault="0067302E">
      <w:pPr>
        <w:pStyle w:val="ConsPlusNormal"/>
        <w:jc w:val="center"/>
      </w:pPr>
      <w:r>
        <w:t>учитывающие особенности предоставления</w:t>
      </w:r>
    </w:p>
    <w:p w:rsidR="0067302E" w:rsidRDefault="0067302E">
      <w:pPr>
        <w:pStyle w:val="ConsPlusNormal"/>
        <w:jc w:val="center"/>
      </w:pPr>
      <w:r>
        <w:lastRenderedPageBreak/>
        <w:t>государственной услуги в многофункциональных</w:t>
      </w:r>
    </w:p>
    <w:p w:rsidR="0067302E" w:rsidRDefault="0067302E">
      <w:pPr>
        <w:pStyle w:val="ConsPlusNormal"/>
        <w:jc w:val="center"/>
      </w:pPr>
      <w:r>
        <w:t>центрах предоставления государственных</w:t>
      </w:r>
    </w:p>
    <w:p w:rsidR="0067302E" w:rsidRDefault="0067302E">
      <w:pPr>
        <w:pStyle w:val="ConsPlusNormal"/>
        <w:jc w:val="center"/>
      </w:pPr>
      <w:r>
        <w:t>и муниципальных услуг и особенности</w:t>
      </w:r>
    </w:p>
    <w:p w:rsidR="0067302E" w:rsidRDefault="0067302E">
      <w:pPr>
        <w:pStyle w:val="ConsPlusNormal"/>
        <w:jc w:val="center"/>
      </w:pPr>
      <w:r>
        <w:t>предоставления государственной услуги</w:t>
      </w:r>
    </w:p>
    <w:p w:rsidR="0067302E" w:rsidRDefault="0067302E">
      <w:pPr>
        <w:pStyle w:val="ConsPlusNormal"/>
        <w:jc w:val="center"/>
      </w:pPr>
      <w:r>
        <w:t>в электронной форме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40.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41. Утратил силу. - </w:t>
      </w:r>
      <w:hyperlink r:id="rId33" w:history="1">
        <w:r>
          <w:rPr>
            <w:color w:val="0000FF"/>
          </w:rPr>
          <w:t>Приказ</w:t>
        </w:r>
      </w:hyperlink>
      <w:r>
        <w:t xml:space="preserve"> Департамента ЗТ и СЗН НАО от 24.05.2017 N 40.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42. 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67302E" w:rsidRDefault="0067302E">
      <w:pPr>
        <w:pStyle w:val="ConsPlusNormal"/>
        <w:jc w:val="both"/>
      </w:pPr>
      <w:r>
        <w:t xml:space="preserve">(п. 42 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43. 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44. 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45. При предоставлении государственной услуги заявителю в электронном виде доступны следующие действия: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получение информации о порядке и сроках предоставления государственной услуги - на Едином портале, на Региональном портале, официальном сайте Учреждения, Департамента;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формирование заявления - на Региональном портале;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получение результата предоставления услуги - на Региональном портале;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получение сведений о ходе выполнения запроса - на Региональном портале;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осуществление оценки качества предоставления услуги - на Региональном портале, специализированном сайте "Ваш Контроль" (vashkontrol.ru);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7) досудебное (внесудебное) обжалование решений и действий (бездействия) Учреждения, Департамента, должностного лица Учреждения, Департамента либо государственного служащего Департамента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Региональном портале, официальном сайте Департамента.</w:t>
      </w:r>
    </w:p>
    <w:p w:rsidR="0067302E" w:rsidRDefault="0067302E">
      <w:pPr>
        <w:pStyle w:val="ConsPlusNormal"/>
        <w:jc w:val="both"/>
      </w:pPr>
      <w:r>
        <w:t xml:space="preserve">(п. 45 в ред. </w:t>
      </w:r>
      <w:hyperlink r:id="rId35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1"/>
      </w:pPr>
      <w:bookmarkStart w:id="7" w:name="P397"/>
      <w:bookmarkEnd w:id="7"/>
      <w:r>
        <w:t>Раздел III</w:t>
      </w:r>
    </w:p>
    <w:p w:rsidR="0067302E" w:rsidRDefault="0067302E">
      <w:pPr>
        <w:pStyle w:val="ConsPlusNormal"/>
        <w:jc w:val="center"/>
      </w:pPr>
      <w:r>
        <w:t>Состав, последовательность и сроки выполнения</w:t>
      </w:r>
    </w:p>
    <w:p w:rsidR="0067302E" w:rsidRDefault="0067302E">
      <w:pPr>
        <w:pStyle w:val="ConsPlusNormal"/>
        <w:jc w:val="center"/>
      </w:pPr>
      <w:r>
        <w:t>административных процедур (действий), требования к порядку</w:t>
      </w:r>
    </w:p>
    <w:p w:rsidR="0067302E" w:rsidRDefault="0067302E">
      <w:pPr>
        <w:pStyle w:val="ConsPlusNormal"/>
        <w:jc w:val="center"/>
      </w:pPr>
      <w:r>
        <w:lastRenderedPageBreak/>
        <w:t>их выполнения, в том числе особенности выполнения</w:t>
      </w:r>
    </w:p>
    <w:p w:rsidR="0067302E" w:rsidRDefault="0067302E">
      <w:pPr>
        <w:pStyle w:val="ConsPlusNormal"/>
        <w:jc w:val="center"/>
      </w:pPr>
      <w:r>
        <w:t>административных процедур (действий) в электронной</w:t>
      </w:r>
    </w:p>
    <w:p w:rsidR="0067302E" w:rsidRDefault="0067302E">
      <w:pPr>
        <w:pStyle w:val="ConsPlusNormal"/>
        <w:jc w:val="center"/>
      </w:pPr>
      <w:r>
        <w:t>форме, а также особенности выполнения административных</w:t>
      </w:r>
    </w:p>
    <w:p w:rsidR="0067302E" w:rsidRDefault="0067302E">
      <w:pPr>
        <w:pStyle w:val="ConsPlusNormal"/>
        <w:jc w:val="center"/>
      </w:pPr>
      <w:r>
        <w:t>процедур в многофункциональных центрах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Состав административных процедур в рамках</w:t>
      </w:r>
    </w:p>
    <w:p w:rsidR="0067302E" w:rsidRDefault="0067302E">
      <w:pPr>
        <w:pStyle w:val="ConsPlusNormal"/>
        <w:jc w:val="center"/>
      </w:pPr>
      <w:r>
        <w:t>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46. При предоставлении государственной услуги осуществляются следующие административные процедуры: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прием заявления о предоставлении государственной услуги и прилагаемых к нему документов, регистрация заявления;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рассмотрение заявления о предоставлении (об отказе в предоставлении) бесплатной подписки и прилагаемых к нему документов.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47. </w:t>
      </w:r>
      <w:hyperlink w:anchor="P822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приводится в Приложении 3 к настоящему Административному регламенту.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Прием заявления о предоставлении</w:t>
      </w:r>
    </w:p>
    <w:p w:rsidR="0067302E" w:rsidRDefault="0067302E">
      <w:pPr>
        <w:pStyle w:val="ConsPlusNormal"/>
        <w:jc w:val="center"/>
      </w:pPr>
      <w:r>
        <w:t>государственной услуги и прилагаемых к нему</w:t>
      </w:r>
    </w:p>
    <w:p w:rsidR="0067302E" w:rsidRDefault="0067302E">
      <w:pPr>
        <w:pStyle w:val="ConsPlusNormal"/>
        <w:jc w:val="center"/>
      </w:pPr>
      <w:r>
        <w:t>документов, регистрация заявления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48.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МФЦ.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49. Специалист Учреждения или МФЦ, ответственный за исполнение административной процедуры, принимает заявление о предоставлении государственной услуги и прилагаемые к нему документы, регистрирует заявление в день его поступления в Учреждение или МФЦ.</w:t>
      </w:r>
    </w:p>
    <w:p w:rsidR="0067302E" w:rsidRDefault="0067302E">
      <w:pPr>
        <w:pStyle w:val="ConsPlusNormal"/>
        <w:jc w:val="both"/>
      </w:pPr>
      <w:r>
        <w:t xml:space="preserve">(п. 49 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50. 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51.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52. В случае если заявитель обращается в МФЦ и представляет пакет документов, указанных в </w:t>
      </w:r>
      <w:hyperlink w:anchor="P225" w:history="1">
        <w:r>
          <w:rPr>
            <w:color w:val="0000FF"/>
          </w:rPr>
          <w:t>пункте 19</w:t>
        </w:r>
      </w:hyperlink>
      <w:r>
        <w:t xml:space="preserve"> настоящего Административного регламента, специалист МФЦ, ответственный за прием документов: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устанавливает личность заявителя (проверяет документ, удостоверяющий его личность);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3) проверяет наличие всех необходимых документов, указанных в </w:t>
      </w:r>
      <w:hyperlink w:anchor="P225" w:history="1">
        <w:r>
          <w:rPr>
            <w:color w:val="0000FF"/>
          </w:rPr>
          <w:t>пункте 19</w:t>
        </w:r>
      </w:hyperlink>
      <w:r>
        <w:t xml:space="preserve"> настоящего Административного регламента.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53. Утратил силу. - </w:t>
      </w:r>
      <w:hyperlink r:id="rId38" w:history="1">
        <w:r>
          <w:rPr>
            <w:color w:val="0000FF"/>
          </w:rPr>
          <w:t>Приказ</w:t>
        </w:r>
      </w:hyperlink>
      <w:r>
        <w:t xml:space="preserve"> Департамента ЗТ и СЗН НАО от 24.05.2017 N 40.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54. В случае если документы оформлены правильно, специалист МФЦ в порядке, </w:t>
      </w:r>
      <w:r>
        <w:lastRenderedPageBreak/>
        <w:t>установленном соглашением, заключенным между МФЦ и Учреждением, передает заявление о предоставлении государственной услуги с прилагаемыми к нему документами в Учреждение в течение 1 рабочего дня.</w:t>
      </w:r>
    </w:p>
    <w:p w:rsidR="0067302E" w:rsidRDefault="0067302E">
      <w:pPr>
        <w:pStyle w:val="ConsPlusNormal"/>
        <w:jc w:val="both"/>
      </w:pPr>
      <w:r>
        <w:t xml:space="preserve">(п. 54 в ред. </w:t>
      </w:r>
      <w:hyperlink r:id="rId39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55. Для подачи заявления о предоставлении государственной услуги в электронной форме заявитель: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осуществляет вход на Региональный портал под своей учетной записью;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открывают форму заявления, которая предусмотрена для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формирует заявление, прикладывает необходимые документы в электронном виде;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отправляет заявление в Учреждение.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55.1.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При формировании заявления заявителю обеспечивается: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возможность копирования и сохранения заявления;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возможность печати на бумажном носителе копии электронной формы заявления;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Сформированное и подписанное заявление направляются в Учреждение посредством Регионального портала.</w:t>
      </w:r>
    </w:p>
    <w:p w:rsidR="0067302E" w:rsidRDefault="0067302E">
      <w:pPr>
        <w:pStyle w:val="ConsPlusNormal"/>
        <w:jc w:val="both"/>
      </w:pPr>
      <w:r>
        <w:t xml:space="preserve">(п. 55.1 введен </w:t>
      </w:r>
      <w:hyperlink r:id="rId41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55.2. В целях предоставления государственной услуги осуществляется прием заявителей по предварительной записи.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Запись на прием проводится посредством Регионального портала.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Учреждение не вправе требовать от заявителя совершения иных действий, кроме </w:t>
      </w:r>
      <w:r>
        <w:lastRenderedPageBreak/>
        <w:t>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7302E" w:rsidRDefault="0067302E">
      <w:pPr>
        <w:pStyle w:val="ConsPlusNormal"/>
        <w:jc w:val="both"/>
      </w:pPr>
      <w:r>
        <w:t xml:space="preserve">(п. 55.2 введен </w:t>
      </w:r>
      <w:hyperlink r:id="rId42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55.3. 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осуществляется.</w:t>
      </w:r>
    </w:p>
    <w:p w:rsidR="0067302E" w:rsidRDefault="0067302E">
      <w:pPr>
        <w:pStyle w:val="ConsPlusNormal"/>
        <w:jc w:val="both"/>
      </w:pPr>
      <w:r>
        <w:t xml:space="preserve">(п. 55.3 введен </w:t>
      </w:r>
      <w:hyperlink r:id="rId43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55.4. Заявитель имеет возможность получения информации о ходе предоставления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Информация о ходе предоставления государственной услуги направляется заявителю Учреждением в срок, не превышающий 1 рабочего дня после завершения выполнения соответствующего действия с использованием средств Регионального портала.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При предоставлении государственной услуги в электронной форме заявителю направляется: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уведомление о записи на прием в Учреждение или МФЦ;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уведомление о начале процедуры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уведомление о результатах рассмотрения заявления и документов, необходимых для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уведомление о возможности получить документ, являющейся результатом предоставления государственной услуги.</w:t>
      </w:r>
    </w:p>
    <w:p w:rsidR="0067302E" w:rsidRDefault="0067302E">
      <w:pPr>
        <w:pStyle w:val="ConsPlusNormal"/>
        <w:jc w:val="both"/>
      </w:pPr>
      <w:r>
        <w:t xml:space="preserve">(п. 55.4 введен </w:t>
      </w:r>
      <w:hyperlink r:id="rId44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Рассмотрение заявления о предоставлении</w:t>
      </w:r>
    </w:p>
    <w:p w:rsidR="0067302E" w:rsidRDefault="0067302E">
      <w:pPr>
        <w:pStyle w:val="ConsPlusNormal"/>
        <w:jc w:val="center"/>
      </w:pPr>
      <w:r>
        <w:t>бесплатной подписки и прилагаемых</w:t>
      </w:r>
    </w:p>
    <w:p w:rsidR="0067302E" w:rsidRDefault="0067302E">
      <w:pPr>
        <w:pStyle w:val="ConsPlusNormal"/>
        <w:jc w:val="center"/>
      </w:pPr>
      <w:r>
        <w:t>к нему документов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56. Основанием для начала исполнения административной процедуры является прием заявления о предоставлении (об отказе в предоставлении) бесплатной подписки и прилагаемых к нему документов, регистрация заявления.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57. Директор Учреждения в течение 1 рабочего дня со дня регистрации заявления о предоставлении государственной услуги определяет из числа сотрудников Учреждения исполнителя, ответственного за исполнение административной процедуры (далее - ответственный исполнитель).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58. Ответственный исполнитель не позднее 4 рабочих дней со дня поступления в Учреждение надлежащим образом оформленного заявления о предоставлении бесплатной подписки и документов, осуществляет проверку полноты и достоверности представленных в них сведений, с целью оценки: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1) согласованности информации между отдельными документами, указанными в </w:t>
      </w:r>
      <w:hyperlink w:anchor="P225" w:history="1">
        <w:r>
          <w:rPr>
            <w:color w:val="0000FF"/>
          </w:rPr>
          <w:t>пункте 19</w:t>
        </w:r>
      </w:hyperlink>
      <w:r>
        <w:t xml:space="preserve"> настоящего Административного регламента;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2) соответствия сведениям о заявителе, полученным путем межведомственного информационного взаимодействия: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МВД РФ - документы, содержащие сведения: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 Департамент - документы, содержащие сведения: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присвоении звания "Ветеран труда" и (или) "Ветеран труда Ненецкого автономного округа".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59. В случае выявления оснований для отказа в предоставлении бесплатной подписки, указанных в </w:t>
      </w:r>
      <w:hyperlink w:anchor="P273" w:history="1">
        <w:r>
          <w:rPr>
            <w:color w:val="0000FF"/>
          </w:rPr>
          <w:t>пункте 24</w:t>
        </w:r>
      </w:hyperlink>
      <w:r>
        <w:t xml:space="preserve"> настоящего Административного регламента, ответственный исполнитель в течение 1 рабочего дня со дня выявления указанных оснований, подготавливает мотивированный отказ в предоставлении бесплатной подписки.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Отказ в предоставлении бесплатной подписки заявителю оформляется в форме уведомления за подписью директора (заместителя директора) Учреждения.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60. Ответственный исполнитель в течение 1 рабочего дня со дня подписания уведомления об отказе в предоставлении бесплатной подписки 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 желанию заявителя уведомления об отказе в предоставлении бесплатной подписки в течение 3 рабочих дней со дня его оформления может быть вручено: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67302E" w:rsidRDefault="0067302E">
      <w:pPr>
        <w:pStyle w:val="ConsPlusNormal"/>
        <w:jc w:val="both"/>
      </w:pPr>
      <w:r>
        <w:t xml:space="preserve">(п. 60 в ред. </w:t>
      </w:r>
      <w:hyperlink r:id="rId46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61. В случае если в ходе проверки не выявлены основания для отказа в предоставлении бесплатной подписки, установленные в </w:t>
      </w:r>
      <w:hyperlink w:anchor="P273" w:history="1">
        <w:r>
          <w:rPr>
            <w:color w:val="0000FF"/>
          </w:rPr>
          <w:t>пункте 24</w:t>
        </w:r>
      </w:hyperlink>
      <w:r>
        <w:t xml:space="preserve"> настоящего Административного регламента, ответственный исполнитель в течение 2 рабочих дней со дня получения заявления и документов оформляет распоряжение и уведомление о предоставлении бесплатной подписки.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62. Ответственный исполнитель в течение 1 рабочего дня со дня издания распоряжения о предоставлении бесплатной подписки и подписания уведомления о предоставлении бесплатной подписки направляет уведомление о предоставлении бесплатной подписки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По желанию заявителя уведомление о предоставлении бесплатной подписки в течение 3 рабочих дней со дня его оформления может быть вручено: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1) 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</w:t>
      </w:r>
      <w:r>
        <w:lastRenderedPageBreak/>
        <w:t>почтовым отправлением с уведомлением о вручении;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на бумажном носителе в МФЦ;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на бумажном носителе, подтверждающем содержание электронного документа, направленного Учреждением, в МФЦ.</w:t>
      </w:r>
    </w:p>
    <w:p w:rsidR="0067302E" w:rsidRDefault="0067302E">
      <w:pPr>
        <w:pStyle w:val="ConsPlusNormal"/>
        <w:jc w:val="both"/>
      </w:pPr>
      <w:r>
        <w:t xml:space="preserve">(п. 62 в ред. </w:t>
      </w:r>
      <w:hyperlink r:id="rId47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62.1. Заявителям обеспечивается возможность оценить доступность и качество государственной услуги на Региональном портале.</w:t>
      </w:r>
    </w:p>
    <w:p w:rsidR="0067302E" w:rsidRDefault="0067302E">
      <w:pPr>
        <w:pStyle w:val="ConsPlusNormal"/>
        <w:jc w:val="both"/>
      </w:pPr>
      <w:r>
        <w:t xml:space="preserve">(п. 62.1 введен </w:t>
      </w:r>
      <w:hyperlink r:id="rId48" w:history="1">
        <w:r>
          <w:rPr>
            <w:color w:val="0000FF"/>
          </w:rPr>
          <w:t>приказом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63. Результатом исполнения административной процедуры является предоставление (отказ в предоставлении) бесплатной подписки.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64. Способом фиксации исполнения административной процедуры является: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уведомление об отказе в предоставлении бесплатной подписки;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распоряжение о предоставлении бесплатной подписки.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Исправление технических ошибок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65. 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66. Ответственный исполнитель в срок, не превышающий 3 рабочих дней со дня поступления заявления об исправлении опечаток и (или) ошибок, проводит проверку указанных в заявлении сведений.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67. 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Взаимодействие Учреждения с органами, участвующими</w:t>
      </w:r>
    </w:p>
    <w:p w:rsidR="0067302E" w:rsidRDefault="0067302E">
      <w:pPr>
        <w:pStyle w:val="ConsPlusNormal"/>
        <w:jc w:val="center"/>
      </w:pPr>
      <w:r>
        <w:t>в предоставлении государственных услуг,</w:t>
      </w:r>
    </w:p>
    <w:p w:rsidR="0067302E" w:rsidRDefault="0067302E">
      <w:pPr>
        <w:pStyle w:val="ConsPlusNormal"/>
        <w:jc w:val="center"/>
      </w:pPr>
      <w:r>
        <w:t>формирование и направление межведомственных</w:t>
      </w:r>
    </w:p>
    <w:p w:rsidR="0067302E" w:rsidRDefault="0067302E">
      <w:pPr>
        <w:pStyle w:val="ConsPlusNormal"/>
        <w:jc w:val="center"/>
      </w:pPr>
      <w:r>
        <w:t>запросов в указанные органы, участвующие</w:t>
      </w:r>
    </w:p>
    <w:p w:rsidR="0067302E" w:rsidRDefault="0067302E">
      <w:pPr>
        <w:pStyle w:val="ConsPlusNormal"/>
        <w:jc w:val="center"/>
      </w:pPr>
      <w:r>
        <w:t>в предоставлении государственных услуг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68. 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перечень которых указан в </w:t>
      </w:r>
      <w:hyperlink w:anchor="P225" w:history="1">
        <w:r>
          <w:rPr>
            <w:color w:val="0000FF"/>
          </w:rPr>
          <w:t>пункте 19</w:t>
        </w:r>
      </w:hyperlink>
      <w:r>
        <w:t xml:space="preserve"> настоящего Административного регламента.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69. В рамках предоставления государственной услуги межведомственное информационное взаимодействие осуществляется с: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МВД РФ - документы, содержащие сведения: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регистрации заявителя по месту жительства гражданина Российской Федерации;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действительности (недействительности) паспорта гражданина Российской Федерации;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2) Департамент - документы, содержащие сведения: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о присвоении звания "Ветеран труда" и (или) "Ветеран труда Ненецкого автономного округа".</w:t>
      </w:r>
    </w:p>
    <w:p w:rsidR="0067302E" w:rsidRDefault="0067302E">
      <w:pPr>
        <w:pStyle w:val="ConsPlusNormal"/>
        <w:jc w:val="both"/>
      </w:pPr>
      <w:r>
        <w:t xml:space="preserve">(п. 69 в ред. </w:t>
      </w:r>
      <w:hyperlink r:id="rId50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70. Межведомственный запрос о представлении документов и (или) информации, указанных в </w:t>
      </w:r>
      <w:hyperlink w:anchor="P242" w:history="1">
        <w:r>
          <w:rPr>
            <w:color w:val="0000FF"/>
          </w:rPr>
          <w:t>пункте 20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наименование Учреждения, направляющего межведомственный запрос;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наименование органа, в адрес которого направляется межведомственный запрос;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контактная информация для направления ответа на межведомственный запрос;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7) дата направления межведомственного запроса;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8) 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71. Срок подготовки и направления ответа на межведомственный запрос о представлении документов и информации, указанных в </w:t>
      </w:r>
      <w:hyperlink w:anchor="P242" w:history="1">
        <w:r>
          <w:rPr>
            <w:color w:val="0000FF"/>
          </w:rPr>
          <w:t>пункте 20</w:t>
        </w:r>
      </w:hyperlink>
      <w:r>
        <w:t xml:space="preserve"> настоящего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1"/>
      </w:pPr>
      <w:r>
        <w:t>Раздел IV</w:t>
      </w:r>
    </w:p>
    <w:p w:rsidR="0067302E" w:rsidRDefault="0067302E">
      <w:pPr>
        <w:pStyle w:val="ConsPlusNormal"/>
        <w:jc w:val="center"/>
      </w:pPr>
      <w:r>
        <w:t>Формы контроля за исполнением</w:t>
      </w:r>
    </w:p>
    <w:p w:rsidR="0067302E" w:rsidRDefault="0067302E">
      <w:pPr>
        <w:pStyle w:val="ConsPlusNormal"/>
        <w:jc w:val="center"/>
      </w:pPr>
      <w:r>
        <w:t>административного регламента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 осуществления текущего контроля</w:t>
      </w:r>
    </w:p>
    <w:p w:rsidR="0067302E" w:rsidRDefault="0067302E">
      <w:pPr>
        <w:pStyle w:val="ConsPlusNormal"/>
        <w:jc w:val="center"/>
      </w:pPr>
      <w:r>
        <w:t>за соблюдением и исполнением ответственными</w:t>
      </w:r>
    </w:p>
    <w:p w:rsidR="0067302E" w:rsidRDefault="0067302E">
      <w:pPr>
        <w:pStyle w:val="ConsPlusNormal"/>
        <w:jc w:val="center"/>
      </w:pPr>
      <w:r>
        <w:t>должностными лицами положений Административного</w:t>
      </w:r>
    </w:p>
    <w:p w:rsidR="0067302E" w:rsidRDefault="0067302E">
      <w:pPr>
        <w:pStyle w:val="ConsPlusNormal"/>
        <w:jc w:val="center"/>
      </w:pPr>
      <w:r>
        <w:t>регламента и иных нормативных правовых актов,</w:t>
      </w:r>
    </w:p>
    <w:p w:rsidR="0067302E" w:rsidRDefault="0067302E">
      <w:pPr>
        <w:pStyle w:val="ConsPlusNormal"/>
        <w:jc w:val="center"/>
      </w:pPr>
      <w:r>
        <w:t>устанавливающих требования к предоставлению</w:t>
      </w:r>
    </w:p>
    <w:p w:rsidR="0067302E" w:rsidRDefault="0067302E">
      <w:pPr>
        <w:pStyle w:val="ConsPlusNormal"/>
        <w:jc w:val="center"/>
      </w:pPr>
      <w:r>
        <w:lastRenderedPageBreak/>
        <w:t>государственной услуги, а также принятием ими решений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72. 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73. Текущий контроль за соблюдением Административного регламента осуществляется: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руководителем Департамента в отношении директора Учреждения;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директором Учреждения в отношении начальника отдела назначения социальных выплат и предоставления субсидий гражданам;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начальником отдела назначения социальных и предоставления субсидий гражданам - в отношении ответственных исполнителей.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 и периодичность осуществления плановых</w:t>
      </w:r>
    </w:p>
    <w:p w:rsidR="0067302E" w:rsidRDefault="0067302E">
      <w:pPr>
        <w:pStyle w:val="ConsPlusNormal"/>
        <w:jc w:val="center"/>
      </w:pPr>
      <w:r>
        <w:t>и внеплановых проверок полноты и качества</w:t>
      </w:r>
    </w:p>
    <w:p w:rsidR="0067302E" w:rsidRDefault="0067302E">
      <w:pPr>
        <w:pStyle w:val="ConsPlusNormal"/>
        <w:jc w:val="center"/>
      </w:pPr>
      <w:r>
        <w:t>предоставления государственной услуги,</w:t>
      </w:r>
    </w:p>
    <w:p w:rsidR="0067302E" w:rsidRDefault="0067302E">
      <w:pPr>
        <w:pStyle w:val="ConsPlusNormal"/>
        <w:jc w:val="center"/>
      </w:pPr>
      <w:r>
        <w:t>в том числе порядок и формы контроля за полнотой</w:t>
      </w:r>
    </w:p>
    <w:p w:rsidR="0067302E" w:rsidRDefault="0067302E">
      <w:pPr>
        <w:pStyle w:val="ConsPlusNormal"/>
        <w:jc w:val="center"/>
      </w:pPr>
      <w:r>
        <w:t>и качеством 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74. 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75. Плановые проверки проводятся по решению руководителя Департамента в отношении специалистов 1 раз в полгода.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76. Ежегодный план проверок устанавливается руководителем Департамента.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77.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78. Внеплановые проверки полноты и качества предоставления государственной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79. Проверку проводят гражданские служащие Департамента, указанные в распорядительном акте. В проверках обязательно принимает участие сотрудник Департамента, в должностные обязанности которого входит правовое сопровождение деятельности Департамента.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80. Результаты проверки оформляются в форме акта, отражающем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Ответственность специалистов Учреждения за</w:t>
      </w:r>
    </w:p>
    <w:p w:rsidR="0067302E" w:rsidRDefault="0067302E">
      <w:pPr>
        <w:pStyle w:val="ConsPlusNormal"/>
        <w:jc w:val="center"/>
      </w:pPr>
      <w:r>
        <w:t>решения и действия (бездействие), принимаемые</w:t>
      </w:r>
    </w:p>
    <w:p w:rsidR="0067302E" w:rsidRDefault="0067302E">
      <w:pPr>
        <w:pStyle w:val="ConsPlusNormal"/>
        <w:jc w:val="center"/>
      </w:pPr>
      <w:r>
        <w:t>(осуществляемые) ими в ходе предоставления</w:t>
      </w:r>
    </w:p>
    <w:p w:rsidR="0067302E" w:rsidRDefault="0067302E">
      <w:pPr>
        <w:pStyle w:val="ConsPlusNormal"/>
        <w:jc w:val="center"/>
      </w:pPr>
      <w:r>
        <w:t>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 xml:space="preserve">81. Начальник отдела назначения социальных выплат и предоставления субсидий гражданам несет персональную ответственность за организацию исполнения административных процедур, указанных в </w:t>
      </w:r>
      <w:hyperlink w:anchor="P397" w:history="1">
        <w:r>
          <w:rPr>
            <w:color w:val="0000FF"/>
          </w:rPr>
          <w:t>разделе III</w:t>
        </w:r>
      </w:hyperlink>
      <w:r>
        <w:t xml:space="preserve"> Административного регламента.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82. Ответственный исполнитель несет персональную ответственность: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соблюдение сроков и порядка приема, регистрации и рассмотрения заявления о предоставлении государственной услуги и прилагаемых к нему документов;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правильность оформления и выдачу (направление) результата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Требования к порядку и формам контроля</w:t>
      </w:r>
    </w:p>
    <w:p w:rsidR="0067302E" w:rsidRDefault="0067302E">
      <w:pPr>
        <w:pStyle w:val="ConsPlusNormal"/>
        <w:jc w:val="center"/>
      </w:pPr>
      <w:r>
        <w:t>за предоставлением государственной услуги,</w:t>
      </w:r>
    </w:p>
    <w:p w:rsidR="0067302E" w:rsidRDefault="0067302E">
      <w:pPr>
        <w:pStyle w:val="ConsPlusNormal"/>
        <w:jc w:val="center"/>
      </w:pPr>
      <w:r>
        <w:t>в том числе со стороны граждан,</w:t>
      </w:r>
    </w:p>
    <w:p w:rsidR="0067302E" w:rsidRDefault="0067302E">
      <w:pPr>
        <w:pStyle w:val="ConsPlusNormal"/>
        <w:jc w:val="center"/>
      </w:pPr>
      <w:r>
        <w:t>их объединений и организаций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83. 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84.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1"/>
      </w:pPr>
      <w:r>
        <w:t>Раздел V</w:t>
      </w:r>
    </w:p>
    <w:p w:rsidR="0067302E" w:rsidRDefault="0067302E">
      <w:pPr>
        <w:pStyle w:val="ConsPlusNormal"/>
        <w:jc w:val="center"/>
      </w:pPr>
      <w:r>
        <w:t>Досудебный (внесудебный) порядок обжалования</w:t>
      </w:r>
    </w:p>
    <w:p w:rsidR="0067302E" w:rsidRDefault="0067302E">
      <w:pPr>
        <w:pStyle w:val="ConsPlusNormal"/>
        <w:jc w:val="center"/>
      </w:pPr>
      <w:r>
        <w:t>решений и действий (бездействия) Учреждения, а также</w:t>
      </w:r>
    </w:p>
    <w:p w:rsidR="0067302E" w:rsidRDefault="0067302E">
      <w:pPr>
        <w:pStyle w:val="ConsPlusNormal"/>
        <w:jc w:val="center"/>
      </w:pPr>
      <w:r>
        <w:t>его должностных лиц, государственных служащих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Информация для заявителя о его праве на досудебное</w:t>
      </w:r>
    </w:p>
    <w:p w:rsidR="0067302E" w:rsidRDefault="0067302E">
      <w:pPr>
        <w:pStyle w:val="ConsPlusNormal"/>
        <w:jc w:val="center"/>
      </w:pPr>
      <w:r>
        <w:t>(внесудебное) обжалование действий (бездействия) и</w:t>
      </w:r>
    </w:p>
    <w:p w:rsidR="0067302E" w:rsidRDefault="0067302E">
      <w:pPr>
        <w:pStyle w:val="ConsPlusNormal"/>
        <w:jc w:val="center"/>
      </w:pPr>
      <w:r>
        <w:t>решений, принятых (осуществляемых) в ходе</w:t>
      </w:r>
    </w:p>
    <w:p w:rsidR="0067302E" w:rsidRDefault="0067302E">
      <w:pPr>
        <w:pStyle w:val="ConsPlusNormal"/>
        <w:jc w:val="center"/>
      </w:pPr>
      <w:r>
        <w:t>предоставления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85. 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Досудебное (внесудебное) обжалование решений и действий (бездействия) Учреждения, сотрудников Учреждения при предоставлении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86. Основанием для начала процедуры досудебного (внесудебного) обжалования является подача заявителем жалобы в соответствии с </w:t>
      </w:r>
      <w:hyperlink r:id="rId51" w:history="1">
        <w:r>
          <w:rPr>
            <w:color w:val="0000FF"/>
          </w:rPr>
          <w:t>частью 5 статьи 11.2</w:t>
        </w:r>
      </w:hyperlink>
      <w: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Предмет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 xml:space="preserve">87. Предметом досудебного (внесудебного) обжалования являются решение, действие (бездействие) Учреждения, сотрудников Учреждения, ответственных за предоставление </w:t>
      </w:r>
      <w:r>
        <w:lastRenderedPageBreak/>
        <w:t>государственной услуги, в том числе: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нарушение срока регистрации заявления заявителя о предоставлении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нарушение срока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7) 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Органы государственной власти и уполномоченные</w:t>
      </w:r>
    </w:p>
    <w:p w:rsidR="0067302E" w:rsidRDefault="0067302E">
      <w:pPr>
        <w:pStyle w:val="ConsPlusNormal"/>
        <w:jc w:val="center"/>
      </w:pPr>
      <w:r>
        <w:t>на рассмотрение жалобы должностные лица,</w:t>
      </w:r>
    </w:p>
    <w:p w:rsidR="0067302E" w:rsidRDefault="0067302E">
      <w:pPr>
        <w:pStyle w:val="ConsPlusNormal"/>
        <w:jc w:val="center"/>
      </w:pPr>
      <w:r>
        <w:t>которым может быть направлена жалоба заявителя</w:t>
      </w:r>
    </w:p>
    <w:p w:rsidR="0067302E" w:rsidRDefault="0067302E">
      <w:pPr>
        <w:pStyle w:val="ConsPlusNormal"/>
        <w:jc w:val="center"/>
      </w:pPr>
      <w:r>
        <w:t>в досудебном (внесудебном) порядке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88. Заявители могут обратиться в досудебном (внесудебном) порядке с жалобой к: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руководителю Департамента на решения и действия (бездействие):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должностных лиц и специалистов Учреждения, участвующих в предоставлении государственной услуги;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казенного учреждения Ненецкого автономного округа "Многофункциональный центр предоставления государственных и муниципальных услуг";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губернатору Ненецкого автономного округа на решения и действия (бездействие) руководителя Департамента.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 подачи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bookmarkStart w:id="8" w:name="P619"/>
      <w:bookmarkEnd w:id="8"/>
      <w:r>
        <w:t>89. Жалоба подается в письменной форме на бумажном носителе или в электронной форме.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90. 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Время приема жалоб должно совпадать со временем предоставления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91. В электронном виде жалоба может быть подана заявителем посредством: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официального сайта Департамента в сети "Интернет";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Регионального портала.</w:t>
      </w:r>
    </w:p>
    <w:p w:rsidR="0067302E" w:rsidRDefault="0067302E">
      <w:pPr>
        <w:pStyle w:val="ConsPlusNormal"/>
        <w:jc w:val="both"/>
      </w:pPr>
      <w:r>
        <w:t xml:space="preserve">(п. 91 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92. 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 Аппарата Администрации Ненецкого автономного округа,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с 8 часов 30 минут до 17 часов 30 минут, перерыв с 12 часов 30 минут до 13 часов 30 минут, по адресу г. Нарьян-Мар, ул. Смидовича, д. 20, каб. 17 или по факсу: (81853) 41700.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 Аппарата Администрации Ненецкого автономного округа.</w:t>
      </w:r>
    </w:p>
    <w:p w:rsidR="0067302E" w:rsidRDefault="0067302E">
      <w:pPr>
        <w:pStyle w:val="ConsPlusNormal"/>
        <w:spacing w:before="220"/>
        <w:ind w:firstLine="540"/>
        <w:jc w:val="both"/>
      </w:pPr>
      <w:bookmarkStart w:id="9" w:name="P631"/>
      <w:bookmarkEnd w:id="9"/>
      <w:r>
        <w:t>93.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оформленная в соответствии с законодательством Российской Федерации доверенность;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94. При подаче жалобы в электронном виде документы, указанные в </w:t>
      </w:r>
      <w:hyperlink w:anchor="P631" w:history="1">
        <w:r>
          <w:rPr>
            <w:color w:val="0000FF"/>
          </w:rPr>
          <w:t>пункте 93</w:t>
        </w:r>
      </w:hyperlink>
      <w: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7302E" w:rsidRDefault="0067302E">
      <w:pPr>
        <w:pStyle w:val="ConsPlusNormal"/>
        <w:spacing w:before="220"/>
        <w:ind w:firstLine="540"/>
        <w:jc w:val="both"/>
      </w:pPr>
      <w:bookmarkStart w:id="10" w:name="P635"/>
      <w:bookmarkEnd w:id="10"/>
      <w:r>
        <w:t>95. Жалоба должна содержать: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сведения об обжалуемых решениях, действиях (бездействии) Учреждения, сотрудников Учреждения;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доводы, на основании которых заявитель не согласен с решением, действием (бездействием) Учреждения, сотрудника Учреждения.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Заявителем могут быть представлены документы (при наличии), подтверждающие доводы заявителя, либо их копии.</w:t>
      </w:r>
    </w:p>
    <w:p w:rsidR="0067302E" w:rsidRDefault="0067302E">
      <w:pPr>
        <w:pStyle w:val="ConsPlusNormal"/>
        <w:spacing w:before="220"/>
        <w:ind w:firstLine="540"/>
        <w:jc w:val="both"/>
      </w:pPr>
      <w:bookmarkStart w:id="11" w:name="P641"/>
      <w:bookmarkEnd w:id="11"/>
      <w:r>
        <w:t xml:space="preserve">96. Жалоба, не соответствующая требованиям, предусмотренным </w:t>
      </w:r>
      <w:hyperlink w:anchor="P635" w:history="1">
        <w:r>
          <w:rPr>
            <w:color w:val="0000FF"/>
          </w:rPr>
          <w:t>пунктом 95</w:t>
        </w:r>
      </w:hyperlink>
      <w:r>
        <w:t xml:space="preserve"> настоящего Административного регламента, рассматривается в порядке, предусмотренном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 рассмотрения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bookmarkStart w:id="12" w:name="P645"/>
      <w:bookmarkEnd w:id="12"/>
      <w:r>
        <w:t>97.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98. 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67302E" w:rsidRDefault="0067302E">
      <w:pPr>
        <w:pStyle w:val="ConsPlusNormal"/>
        <w:spacing w:before="220"/>
        <w:ind w:firstLine="540"/>
        <w:jc w:val="both"/>
      </w:pPr>
      <w:bookmarkStart w:id="13" w:name="P647"/>
      <w:bookmarkEnd w:id="13"/>
      <w:r>
        <w:t>99. При рассмотрении жалобы по существу должностным лицом Департамента: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при необходимости назначается проверка.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Сроки рассмотрения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100. Жалоба подлежит рассмотрению в течение пяти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101.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Перечень оснований для приостановления рассмотрения</w:t>
      </w:r>
    </w:p>
    <w:p w:rsidR="0067302E" w:rsidRDefault="0067302E">
      <w:pPr>
        <w:pStyle w:val="ConsPlusNormal"/>
        <w:jc w:val="center"/>
      </w:pPr>
      <w:r>
        <w:t>жалобы в случае, если возможность приостановления</w:t>
      </w:r>
    </w:p>
    <w:p w:rsidR="0067302E" w:rsidRDefault="0067302E">
      <w:pPr>
        <w:pStyle w:val="ConsPlusNormal"/>
        <w:jc w:val="center"/>
      </w:pPr>
      <w:r>
        <w:t>предусмотрена законодательством Российской Федерации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lastRenderedPageBreak/>
        <w:t>102. Основания для приостановления рассмотрения жалобы отсутствуют.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Результат рассмотрения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103. По результатам рассмотрения жалобы должностное лицо принимает решение об удовлетворении жалобы либо об отказе в ее удовлетворении.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104. В удовлетворении жалобы отказывается в следующих случаях: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105. На жалобу заявителя не дается ответ в случаях: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если текст жалобы, а также почтовый адрес заявителя не поддаются прочтению.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106. 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должностное лицо, рассматривающее жалобу,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67302E" w:rsidRDefault="0067302E">
      <w:pPr>
        <w:pStyle w:val="ConsPlusNormal"/>
        <w:jc w:val="both"/>
      </w:pPr>
      <w:r>
        <w:t xml:space="preserve">(п. 106 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107. 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</w:t>
      </w:r>
      <w:hyperlink w:anchor="P645" w:history="1">
        <w:r>
          <w:rPr>
            <w:color w:val="0000FF"/>
          </w:rPr>
          <w:t>пунктах 97</w:t>
        </w:r>
      </w:hyperlink>
      <w:r>
        <w:t xml:space="preserve"> - </w:t>
      </w:r>
      <w:hyperlink w:anchor="P647" w:history="1">
        <w:r>
          <w:rPr>
            <w:color w:val="0000FF"/>
          </w:rPr>
          <w:t>99</w:t>
        </w:r>
      </w:hyperlink>
      <w:r>
        <w:t xml:space="preserve"> настоящего Административного регламента.</w:t>
      </w:r>
    </w:p>
    <w:p w:rsidR="0067302E" w:rsidRDefault="0067302E">
      <w:pPr>
        <w:pStyle w:val="ConsPlusNormal"/>
        <w:spacing w:before="220"/>
        <w:ind w:firstLine="540"/>
        <w:jc w:val="both"/>
      </w:pPr>
      <w:bookmarkStart w:id="14" w:name="P678"/>
      <w:bookmarkEnd w:id="14"/>
      <w:r>
        <w:t xml:space="preserve">108. В случае установления при рассмотрении жалобы признаков состава административного правонарушения, в том числе предусмотренного </w:t>
      </w:r>
      <w:hyperlink r:id="rId56" w:history="1">
        <w:r>
          <w:rPr>
            <w:color w:val="0000FF"/>
          </w:rPr>
          <w:t>частями 3</w:t>
        </w:r>
      </w:hyperlink>
      <w:r>
        <w:t xml:space="preserve">, </w:t>
      </w:r>
      <w:hyperlink r:id="rId57" w:history="1">
        <w:r>
          <w:rPr>
            <w:color w:val="0000FF"/>
          </w:rPr>
          <w:t>5 статьи 5.63</w:t>
        </w:r>
      </w:hyperlink>
      <w:r>
        <w:t xml:space="preserve">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 xml:space="preserve">В случае установления при рассмотрении жалобы признаков состава административного правонарушения, предусмотренного </w:t>
      </w:r>
      <w:hyperlink r:id="rId58" w:history="1">
        <w:r>
          <w:rPr>
            <w:color w:val="0000FF"/>
          </w:rPr>
          <w:t>статьей 7.1.9</w:t>
        </w:r>
      </w:hyperlink>
      <w:r>
        <w:t xml:space="preserve"> закона Ненецкого автономного округа от 29.06.2002 N 366-ОЗ "Об административных правонарушениях", должностное лицо, рассматривающее жалобу, в течение трех 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lastRenderedPageBreak/>
        <w:t xml:space="preserve">109. В случаях, указанных в </w:t>
      </w:r>
      <w:hyperlink w:anchor="P678" w:history="1">
        <w:r>
          <w:rPr>
            <w:color w:val="0000FF"/>
          </w:rPr>
          <w:t>пункте 108</w:t>
        </w:r>
      </w:hyperlink>
      <w: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 информирования заявителя о результатах</w:t>
      </w:r>
    </w:p>
    <w:p w:rsidR="0067302E" w:rsidRDefault="0067302E">
      <w:pPr>
        <w:pStyle w:val="ConsPlusNormal"/>
        <w:jc w:val="center"/>
      </w:pPr>
      <w:r>
        <w:t>рассмотрения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110. 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111. В ответе по результатам рассмотрения жалобы указываются: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2) 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3) наименование государственной услуги, нарушение порядка предоставления которой обжалуется;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4) основания для принятия решения по жалобе;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5) принятое по жалобе решение;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7) сведения о порядке обжалования принятого по жалобе решения;</w:t>
      </w:r>
    </w:p>
    <w:p w:rsidR="0067302E" w:rsidRDefault="0067302E">
      <w:pPr>
        <w:pStyle w:val="ConsPlusNormal"/>
        <w:spacing w:before="220"/>
        <w:ind w:firstLine="540"/>
        <w:jc w:val="both"/>
      </w:pPr>
      <w:r>
        <w:t>8) должность, фамилия, имя, отчество должностного лица, принявшего решение по жалобе.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Порядок обжалования решения по жалобе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 xml:space="preserve">112. Обжалование решения по жалобе осуществляется в порядке, установленном </w:t>
      </w:r>
      <w:hyperlink w:anchor="P619" w:history="1">
        <w:r>
          <w:rPr>
            <w:color w:val="0000FF"/>
          </w:rPr>
          <w:t>пунктом 89</w:t>
        </w:r>
      </w:hyperlink>
      <w:r>
        <w:t xml:space="preserve"> - </w:t>
      </w:r>
      <w:hyperlink w:anchor="P641" w:history="1">
        <w:r>
          <w:rPr>
            <w:color w:val="0000FF"/>
          </w:rPr>
          <w:t>96</w:t>
        </w:r>
      </w:hyperlink>
      <w:r>
        <w:t xml:space="preserve"> настоящего Административного регламента.</w:t>
      </w:r>
    </w:p>
    <w:p w:rsidR="0067302E" w:rsidRDefault="0067302E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приказа</w:t>
        </w:r>
      </w:hyperlink>
      <w:r>
        <w:t xml:space="preserve"> Департамента ЗТ и СЗН НАО от 24.05.2017 N 40)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Право заявителя на получение информации и документов,</w:t>
      </w:r>
    </w:p>
    <w:p w:rsidR="0067302E" w:rsidRDefault="0067302E">
      <w:pPr>
        <w:pStyle w:val="ConsPlusNormal"/>
        <w:jc w:val="center"/>
      </w:pPr>
      <w:r>
        <w:t>необходимых для обоснования и рассмотрения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113. 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  <w:outlineLvl w:val="2"/>
      </w:pPr>
      <w:r>
        <w:t>Способы информирования заявителей о порядке подачи</w:t>
      </w:r>
    </w:p>
    <w:p w:rsidR="0067302E" w:rsidRDefault="0067302E">
      <w:pPr>
        <w:pStyle w:val="ConsPlusNormal"/>
        <w:jc w:val="center"/>
      </w:pPr>
      <w:r>
        <w:t>и рассмотрения жалобы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114. 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right"/>
        <w:outlineLvl w:val="1"/>
      </w:pPr>
      <w:r>
        <w:t>Приложение 1</w:t>
      </w:r>
    </w:p>
    <w:p w:rsidR="0067302E" w:rsidRDefault="0067302E">
      <w:pPr>
        <w:pStyle w:val="ConsPlusNormal"/>
        <w:jc w:val="right"/>
      </w:pPr>
      <w:r>
        <w:t>к Административному регламенту</w:t>
      </w:r>
    </w:p>
    <w:p w:rsidR="0067302E" w:rsidRDefault="0067302E">
      <w:pPr>
        <w:pStyle w:val="ConsPlusNormal"/>
        <w:jc w:val="right"/>
      </w:pPr>
      <w:r>
        <w:t>по предоставлению государственной услуги</w:t>
      </w:r>
    </w:p>
    <w:p w:rsidR="0067302E" w:rsidRDefault="0067302E">
      <w:pPr>
        <w:pStyle w:val="ConsPlusNormal"/>
        <w:jc w:val="right"/>
      </w:pPr>
      <w:r>
        <w:t>"Предоставление бесплатной подписки на</w:t>
      </w:r>
    </w:p>
    <w:p w:rsidR="0067302E" w:rsidRDefault="0067302E">
      <w:pPr>
        <w:pStyle w:val="ConsPlusNormal"/>
        <w:jc w:val="right"/>
      </w:pPr>
      <w:r>
        <w:t>общественно-политическую газету</w:t>
      </w:r>
    </w:p>
    <w:p w:rsidR="0067302E" w:rsidRDefault="0067302E">
      <w:pPr>
        <w:pStyle w:val="ConsPlusNormal"/>
        <w:jc w:val="right"/>
      </w:pPr>
      <w:r>
        <w:t>Ненецкого автономного округа</w:t>
      </w:r>
    </w:p>
    <w:p w:rsidR="0067302E" w:rsidRDefault="0067302E">
      <w:pPr>
        <w:pStyle w:val="ConsPlusNormal"/>
        <w:jc w:val="right"/>
      </w:pPr>
      <w:r>
        <w:t>"Няръяна вындер"</w:t>
      </w:r>
    </w:p>
    <w:p w:rsidR="0067302E" w:rsidRDefault="0067302E">
      <w:pPr>
        <w:pStyle w:val="ConsPlusNormal"/>
        <w:jc w:val="right"/>
      </w:pPr>
      <w:r>
        <w:t>("Красный тундровик")"</w:t>
      </w:r>
    </w:p>
    <w:p w:rsidR="0067302E" w:rsidRDefault="006730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730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24.05.2017 N 40)</w:t>
            </w:r>
          </w:p>
        </w:tc>
      </w:tr>
    </w:tbl>
    <w:p w:rsidR="0067302E" w:rsidRDefault="0067302E">
      <w:pPr>
        <w:pStyle w:val="ConsPlusNormal"/>
        <w:jc w:val="both"/>
      </w:pPr>
    </w:p>
    <w:p w:rsidR="0067302E" w:rsidRDefault="0067302E">
      <w:pPr>
        <w:pStyle w:val="ConsPlusNonformat"/>
        <w:jc w:val="both"/>
      </w:pPr>
      <w:r>
        <w:t xml:space="preserve">                                         В ГКУ НАО "ОСЗН"</w:t>
      </w:r>
    </w:p>
    <w:p w:rsidR="0067302E" w:rsidRDefault="0067302E">
      <w:pPr>
        <w:pStyle w:val="ConsPlusNonformat"/>
        <w:jc w:val="both"/>
      </w:pPr>
      <w:r>
        <w:t xml:space="preserve">                                         от _______________________________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                       (фамилия, имя, отчество</w:t>
      </w:r>
    </w:p>
    <w:p w:rsidR="0067302E" w:rsidRDefault="0067302E">
      <w:pPr>
        <w:pStyle w:val="ConsPlusNonformat"/>
        <w:jc w:val="both"/>
      </w:pPr>
      <w:r>
        <w:t xml:space="preserve">                                               (при наличии) получателя)</w:t>
      </w:r>
    </w:p>
    <w:p w:rsidR="0067302E" w:rsidRDefault="0067302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                        паспорт, серия, номер</w:t>
      </w:r>
    </w:p>
    <w:p w:rsidR="0067302E" w:rsidRDefault="0067302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                         кем и когда выдан</w:t>
      </w:r>
    </w:p>
    <w:p w:rsidR="0067302E" w:rsidRDefault="0067302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                       орган, выдавший паспорт</w:t>
      </w:r>
    </w:p>
    <w:p w:rsidR="0067302E" w:rsidRDefault="0067302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                          адрес регистрации</w:t>
      </w:r>
    </w:p>
    <w:p w:rsidR="0067302E" w:rsidRDefault="0067302E">
      <w:pPr>
        <w:pStyle w:val="ConsPlusNonformat"/>
        <w:jc w:val="both"/>
      </w:pPr>
      <w:r>
        <w:t xml:space="preserve">                                         __________________________________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                               телефон</w:t>
      </w:r>
    </w:p>
    <w:p w:rsidR="0067302E" w:rsidRDefault="0067302E">
      <w:pPr>
        <w:pStyle w:val="ConsPlusNonformat"/>
        <w:jc w:val="both"/>
      </w:pPr>
    </w:p>
    <w:p w:rsidR="0067302E" w:rsidRDefault="0067302E">
      <w:pPr>
        <w:pStyle w:val="ConsPlusNonformat"/>
        <w:jc w:val="both"/>
      </w:pPr>
      <w:bookmarkStart w:id="15" w:name="P742"/>
      <w:bookmarkEnd w:id="15"/>
      <w:r>
        <w:t xml:space="preserve">                                 Заявление</w:t>
      </w:r>
    </w:p>
    <w:p w:rsidR="0067302E" w:rsidRDefault="0067302E">
      <w:pPr>
        <w:pStyle w:val="ConsPlusNonformat"/>
        <w:jc w:val="both"/>
      </w:pPr>
    </w:p>
    <w:p w:rsidR="0067302E" w:rsidRDefault="0067302E">
      <w:pPr>
        <w:pStyle w:val="ConsPlusNonformat"/>
        <w:jc w:val="both"/>
      </w:pPr>
      <w:r>
        <w:t xml:space="preserve">    Прошу Вас предоставить ________________________________________________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(Фамилия, имя, отчество (последнее - при наличии))</w:t>
      </w:r>
    </w:p>
    <w:p w:rsidR="0067302E" w:rsidRDefault="0067302E">
      <w:pPr>
        <w:pStyle w:val="ConsPlusNonformat"/>
        <w:jc w:val="both"/>
      </w:pPr>
      <w:r>
        <w:t>___________________________________________________________________________</w:t>
      </w:r>
    </w:p>
    <w:p w:rsidR="0067302E" w:rsidRDefault="0067302E">
      <w:pPr>
        <w:pStyle w:val="ConsPlusNonformat"/>
        <w:jc w:val="both"/>
      </w:pPr>
      <w:r>
        <w:t>бесплатную    подписку   на   общественно-политическую   газету   Ненецкого</w:t>
      </w:r>
    </w:p>
    <w:p w:rsidR="0067302E" w:rsidRDefault="0067302E">
      <w:pPr>
        <w:pStyle w:val="ConsPlusNonformat"/>
        <w:jc w:val="both"/>
      </w:pPr>
      <w:r>
        <w:t xml:space="preserve">автономного   округа  "Няръяна  вындер",  установленную  </w:t>
      </w:r>
      <w:hyperlink r:id="rId62" w:history="1">
        <w:r>
          <w:rPr>
            <w:color w:val="0000FF"/>
          </w:rPr>
          <w:t>законом</w:t>
        </w:r>
      </w:hyperlink>
      <w:r>
        <w:t xml:space="preserve">  Ненецкого</w:t>
      </w:r>
    </w:p>
    <w:p w:rsidR="0067302E" w:rsidRDefault="0067302E">
      <w:pPr>
        <w:pStyle w:val="ConsPlusNonformat"/>
        <w:jc w:val="both"/>
      </w:pPr>
      <w:r>
        <w:t>автономного округа от 01.07.2011 N 51-ОЗ "О дополнительных мерах социальной</w:t>
      </w:r>
    </w:p>
    <w:p w:rsidR="0067302E" w:rsidRDefault="0067302E">
      <w:pPr>
        <w:pStyle w:val="ConsPlusNonformat"/>
        <w:jc w:val="both"/>
      </w:pPr>
      <w:r>
        <w:t>поддержки  ветеранов труда в Ненецком автономном округе", проживающему(щей)</w:t>
      </w:r>
    </w:p>
    <w:p w:rsidR="0067302E" w:rsidRDefault="0067302E">
      <w:pPr>
        <w:pStyle w:val="ConsPlusNonformat"/>
        <w:jc w:val="both"/>
      </w:pPr>
      <w:r>
        <w:t>по адресу ________________________________________________________________.</w:t>
      </w:r>
    </w:p>
    <w:p w:rsidR="0067302E" w:rsidRDefault="0067302E">
      <w:pPr>
        <w:pStyle w:val="ConsPlusNonformat"/>
        <w:jc w:val="both"/>
      </w:pPr>
      <w:r>
        <w:t xml:space="preserve">    Доставку прошу осуществлять по адресу: _______________________________.</w:t>
      </w:r>
    </w:p>
    <w:p w:rsidR="0067302E" w:rsidRDefault="0067302E">
      <w:pPr>
        <w:pStyle w:val="ConsPlusNonformat"/>
        <w:jc w:val="both"/>
      </w:pPr>
    </w:p>
    <w:p w:rsidR="0067302E" w:rsidRDefault="0067302E">
      <w:pPr>
        <w:pStyle w:val="ConsPlusNonformat"/>
        <w:jc w:val="both"/>
      </w:pPr>
      <w:r>
        <w:t xml:space="preserve">    К заявлению прилагаю документы:</w:t>
      </w:r>
    </w:p>
    <w:p w:rsidR="0067302E" w:rsidRDefault="0067302E">
      <w:pPr>
        <w:pStyle w:val="ConsPlusNonformat"/>
        <w:jc w:val="both"/>
      </w:pPr>
      <w:r>
        <w:t>1. ________________________________________________________________________</w:t>
      </w:r>
    </w:p>
    <w:p w:rsidR="0067302E" w:rsidRDefault="0067302E">
      <w:pPr>
        <w:pStyle w:val="ConsPlusNonformat"/>
        <w:jc w:val="both"/>
      </w:pPr>
      <w:r>
        <w:t>2. ________________________________________________________________________</w:t>
      </w:r>
    </w:p>
    <w:p w:rsidR="0067302E" w:rsidRDefault="0067302E">
      <w:pPr>
        <w:pStyle w:val="ConsPlusNonformat"/>
        <w:jc w:val="both"/>
      </w:pPr>
      <w:r>
        <w:t>3. ________________________________________________________________________</w:t>
      </w:r>
    </w:p>
    <w:p w:rsidR="0067302E" w:rsidRDefault="0067302E">
      <w:pPr>
        <w:pStyle w:val="ConsPlusNonformat"/>
        <w:jc w:val="both"/>
      </w:pPr>
    </w:p>
    <w:p w:rsidR="0067302E" w:rsidRDefault="0067302E">
      <w:pPr>
        <w:pStyle w:val="ConsPlusNonformat"/>
        <w:jc w:val="both"/>
      </w:pPr>
      <w:r>
        <w:t xml:space="preserve">    Я  проинформирован, что результат предоставления государственной услуги</w:t>
      </w:r>
    </w:p>
    <w:p w:rsidR="0067302E" w:rsidRDefault="0067302E">
      <w:pPr>
        <w:pStyle w:val="ConsPlusNonformat"/>
        <w:jc w:val="both"/>
      </w:pPr>
      <w:r>
        <w:t>будет направлен мне в личный кабинет на Региональный портал государственных</w:t>
      </w:r>
    </w:p>
    <w:p w:rsidR="0067302E" w:rsidRDefault="0067302E">
      <w:pPr>
        <w:pStyle w:val="ConsPlusNonformat"/>
        <w:jc w:val="both"/>
      </w:pPr>
      <w:r>
        <w:t>и муниципальных услуг.</w:t>
      </w:r>
    </w:p>
    <w:p w:rsidR="0067302E" w:rsidRDefault="0067302E">
      <w:pPr>
        <w:pStyle w:val="ConsPlusNonformat"/>
        <w:jc w:val="both"/>
      </w:pPr>
      <w:r>
        <w:t xml:space="preserve">    Прошу    выдать   документ,   являющийся   результатом   предоставления</w:t>
      </w:r>
    </w:p>
    <w:p w:rsidR="0067302E" w:rsidRDefault="0067302E">
      <w:pPr>
        <w:pStyle w:val="ConsPlusNonformat"/>
        <w:jc w:val="both"/>
      </w:pPr>
      <w:r>
        <w:t>государственной услуги (заполняется по желанию заявителя)</w:t>
      </w:r>
    </w:p>
    <w:p w:rsidR="0067302E" w:rsidRDefault="0067302E">
      <w:pPr>
        <w:pStyle w:val="ConsPlusNormal"/>
        <w:jc w:val="both"/>
      </w:pPr>
    </w:p>
    <w:tbl>
      <w:tblPr>
        <w:tblW w:w="0" w:type="auto"/>
        <w:tblInd w:w="-5" w:type="dxa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"/>
        <w:gridCol w:w="1757"/>
      </w:tblGrid>
      <w:tr w:rsidR="0067302E"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67302E" w:rsidRDefault="0067302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67302E" w:rsidRDefault="0067302E">
            <w:pPr>
              <w:pStyle w:val="ConsPlusNormal"/>
              <w:jc w:val="both"/>
            </w:pPr>
            <w:r>
              <w:t>в Учреждении;</w:t>
            </w:r>
          </w:p>
        </w:tc>
      </w:tr>
      <w:tr w:rsidR="0067302E"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:rsidR="0067302E" w:rsidRDefault="0067302E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bottom w:val="nil"/>
              <w:right w:val="nil"/>
            </w:tcBorders>
          </w:tcPr>
          <w:p w:rsidR="0067302E" w:rsidRDefault="0067302E">
            <w:pPr>
              <w:pStyle w:val="ConsPlusNormal"/>
              <w:jc w:val="both"/>
            </w:pPr>
            <w:r>
              <w:t>в МФЦ.</w:t>
            </w:r>
          </w:p>
        </w:tc>
      </w:tr>
    </w:tbl>
    <w:p w:rsidR="0067302E" w:rsidRDefault="0067302E">
      <w:pPr>
        <w:pStyle w:val="ConsPlusNormal"/>
        <w:jc w:val="both"/>
      </w:pPr>
    </w:p>
    <w:p w:rsidR="0067302E" w:rsidRDefault="0067302E">
      <w:pPr>
        <w:pStyle w:val="ConsPlusNonformat"/>
        <w:jc w:val="both"/>
      </w:pPr>
      <w:r>
        <w:t xml:space="preserve">    Примечание.</w:t>
      </w:r>
    </w:p>
    <w:p w:rsidR="0067302E" w:rsidRDefault="0067302E">
      <w:pPr>
        <w:pStyle w:val="ConsPlusNonformat"/>
        <w:jc w:val="both"/>
      </w:pPr>
      <w:r>
        <w:lastRenderedPageBreak/>
        <w:t xml:space="preserve">    Выражаю   свое   согласие   (далее   -  согласие)  на  обработку  своих</w:t>
      </w:r>
    </w:p>
    <w:p w:rsidR="0067302E" w:rsidRDefault="0067302E">
      <w:pPr>
        <w:pStyle w:val="ConsPlusNonformat"/>
        <w:jc w:val="both"/>
      </w:pPr>
      <w:r>
        <w:t>персональных данных (сбор, систематизацию, накопление, хранение, уточнение,</w:t>
      </w:r>
    </w:p>
    <w:p w:rsidR="0067302E" w:rsidRDefault="0067302E">
      <w:pPr>
        <w:pStyle w:val="ConsPlusNonformat"/>
        <w:jc w:val="both"/>
      </w:pPr>
      <w:r>
        <w:t>использование,   распространение   (передачу   определенному   кругу  лиц),</w:t>
      </w:r>
    </w:p>
    <w:p w:rsidR="0067302E" w:rsidRDefault="0067302E">
      <w:pPr>
        <w:pStyle w:val="ConsPlusNonformat"/>
        <w:jc w:val="both"/>
      </w:pPr>
      <w:r>
        <w:t>блокирование,  уничтожение) как с использованием средств автоматизации, так</w:t>
      </w:r>
    </w:p>
    <w:p w:rsidR="0067302E" w:rsidRDefault="0067302E">
      <w:pPr>
        <w:pStyle w:val="ConsPlusNonformat"/>
        <w:jc w:val="both"/>
      </w:pPr>
      <w:r>
        <w:t>и  без  использования  таких  средств  в  целях  предоставления  бесплатной</w:t>
      </w:r>
    </w:p>
    <w:p w:rsidR="0067302E" w:rsidRDefault="0067302E">
      <w:pPr>
        <w:pStyle w:val="ConsPlusNonformat"/>
        <w:jc w:val="both"/>
      </w:pPr>
      <w:r>
        <w:t>подписки и с целью статистических исследований.</w:t>
      </w:r>
    </w:p>
    <w:p w:rsidR="0067302E" w:rsidRDefault="0067302E">
      <w:pPr>
        <w:pStyle w:val="ConsPlusNonformat"/>
        <w:jc w:val="both"/>
      </w:pPr>
      <w:r>
        <w:t xml:space="preserve">    Перечень  персональных  данных,  на  обработку которых дается согласие,</w:t>
      </w:r>
    </w:p>
    <w:p w:rsidR="0067302E" w:rsidRDefault="0067302E">
      <w:pPr>
        <w:pStyle w:val="ConsPlusNonformat"/>
        <w:jc w:val="both"/>
      </w:pPr>
      <w:r>
        <w:t>включает  в  себя  любую  информацию,  представляемую  в заявлении и других</w:t>
      </w:r>
    </w:p>
    <w:p w:rsidR="0067302E" w:rsidRDefault="0067302E">
      <w:pPr>
        <w:pStyle w:val="ConsPlusNonformat"/>
        <w:jc w:val="both"/>
      </w:pPr>
      <w:r>
        <w:t>представляемых  в  Учреждение  документах  в указанных выше целях. Согласие</w:t>
      </w:r>
    </w:p>
    <w:p w:rsidR="0067302E" w:rsidRDefault="0067302E">
      <w:pPr>
        <w:pStyle w:val="ConsPlusNonformat"/>
        <w:jc w:val="both"/>
      </w:pPr>
      <w:r>
        <w:t>действует  в  течение  всего срока предоставления выплат, а также в течение</w:t>
      </w:r>
    </w:p>
    <w:p w:rsidR="0067302E" w:rsidRDefault="0067302E">
      <w:pPr>
        <w:pStyle w:val="ConsPlusNonformat"/>
        <w:jc w:val="both"/>
      </w:pPr>
      <w:r>
        <w:t>трех лет с даты прекращения обязательств сторон.</w:t>
      </w:r>
    </w:p>
    <w:p w:rsidR="0067302E" w:rsidRDefault="0067302E">
      <w:pPr>
        <w:pStyle w:val="ConsPlusNonformat"/>
        <w:jc w:val="both"/>
      </w:pPr>
      <w:r>
        <w:t xml:space="preserve">    Заявитель   может   отозвать   настоящее   согласие  путем  направления</w:t>
      </w:r>
    </w:p>
    <w:p w:rsidR="0067302E" w:rsidRDefault="0067302E">
      <w:pPr>
        <w:pStyle w:val="ConsPlusNonformat"/>
        <w:jc w:val="both"/>
      </w:pPr>
      <w:r>
        <w:t>письменного  заявления в уполномоченный орган, в этом случае уполномоченный</w:t>
      </w:r>
    </w:p>
    <w:p w:rsidR="0067302E" w:rsidRDefault="0067302E">
      <w:pPr>
        <w:pStyle w:val="ConsPlusNonformat"/>
        <w:jc w:val="both"/>
      </w:pPr>
      <w:r>
        <w:t>орган  прекращает  обработку  персональных  данных,  а  персональные данные</w:t>
      </w:r>
    </w:p>
    <w:p w:rsidR="0067302E" w:rsidRDefault="0067302E">
      <w:pPr>
        <w:pStyle w:val="ConsPlusNonformat"/>
        <w:jc w:val="both"/>
      </w:pPr>
      <w:r>
        <w:t>подлежат  уничтожению  не  позднее  чем  через  3  года  с даты прекращения</w:t>
      </w:r>
    </w:p>
    <w:p w:rsidR="0067302E" w:rsidRDefault="0067302E">
      <w:pPr>
        <w:pStyle w:val="ConsPlusNonformat"/>
        <w:jc w:val="both"/>
      </w:pPr>
      <w:r>
        <w:t>обязательств  сторон.  Заявитель  соглашается  с  тем,  что  указанные выше</w:t>
      </w:r>
    </w:p>
    <w:p w:rsidR="0067302E" w:rsidRDefault="0067302E">
      <w:pPr>
        <w:pStyle w:val="ConsPlusNonformat"/>
        <w:jc w:val="both"/>
      </w:pPr>
      <w:r>
        <w:t>персональные данные являются необходимыми для заявленной цели обработки.</w:t>
      </w:r>
    </w:p>
    <w:p w:rsidR="0067302E" w:rsidRDefault="0067302E">
      <w:pPr>
        <w:pStyle w:val="ConsPlusNonformat"/>
        <w:jc w:val="both"/>
      </w:pPr>
    </w:p>
    <w:p w:rsidR="0067302E" w:rsidRDefault="0067302E">
      <w:pPr>
        <w:pStyle w:val="ConsPlusNonformat"/>
        <w:jc w:val="both"/>
      </w:pPr>
      <w:r>
        <w:t>"___" __________ 20__ г.   ____________________   _______________________</w:t>
      </w:r>
    </w:p>
    <w:p w:rsidR="0067302E" w:rsidRDefault="0067302E">
      <w:pPr>
        <w:pStyle w:val="ConsPlusNonformat"/>
        <w:jc w:val="both"/>
      </w:pPr>
      <w:r>
        <w:t xml:space="preserve">                           (подпись заявителя)     (расшифровка подписи)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right"/>
        <w:outlineLvl w:val="1"/>
      </w:pPr>
      <w:r>
        <w:t>Приложение 2</w:t>
      </w:r>
    </w:p>
    <w:p w:rsidR="0067302E" w:rsidRDefault="0067302E">
      <w:pPr>
        <w:pStyle w:val="ConsPlusNormal"/>
        <w:jc w:val="right"/>
      </w:pPr>
      <w:r>
        <w:t>к административному регламенту</w:t>
      </w:r>
    </w:p>
    <w:p w:rsidR="0067302E" w:rsidRDefault="0067302E">
      <w:pPr>
        <w:pStyle w:val="ConsPlusNormal"/>
        <w:jc w:val="right"/>
      </w:pPr>
      <w:r>
        <w:t>предоставления государственной</w:t>
      </w:r>
    </w:p>
    <w:p w:rsidR="0067302E" w:rsidRDefault="0067302E">
      <w:pPr>
        <w:pStyle w:val="ConsPlusNormal"/>
        <w:jc w:val="right"/>
      </w:pPr>
      <w:r>
        <w:t>услуги "Предоставление бесплатной</w:t>
      </w:r>
    </w:p>
    <w:p w:rsidR="0067302E" w:rsidRDefault="0067302E">
      <w:pPr>
        <w:pStyle w:val="ConsPlusNormal"/>
        <w:jc w:val="right"/>
      </w:pPr>
      <w:r>
        <w:t>подписки на общественно-политическую</w:t>
      </w:r>
    </w:p>
    <w:p w:rsidR="0067302E" w:rsidRDefault="0067302E">
      <w:pPr>
        <w:pStyle w:val="ConsPlusNormal"/>
        <w:jc w:val="right"/>
      </w:pPr>
      <w:r>
        <w:t>газету Ненецкого автономного округа</w:t>
      </w:r>
    </w:p>
    <w:p w:rsidR="0067302E" w:rsidRDefault="0067302E">
      <w:pPr>
        <w:pStyle w:val="ConsPlusNormal"/>
        <w:jc w:val="right"/>
      </w:pPr>
      <w:r>
        <w:t>"Няръяна вындер" ("Красный тундровик")"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</w:pPr>
      <w:r>
        <w:t>Уведомление</w:t>
      </w:r>
    </w:p>
    <w:p w:rsidR="0067302E" w:rsidRDefault="0067302E">
      <w:pPr>
        <w:pStyle w:val="ConsPlusNormal"/>
        <w:jc w:val="center"/>
      </w:pPr>
      <w:r>
        <w:t>об отказе в предоставлении государственной услуги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ind w:firstLine="540"/>
        <w:jc w:val="both"/>
      </w:pPr>
      <w:r>
        <w:t>Государственное казенное учреждение Ненецкого автономного округа "Отделение социальной защиты населения", рассмотрев Ваше заявление о предоставлении государственной услуги по предоставлению бесплатной подписки на общественно-политическую газету Ненецкого автономного округа "Няръяна вындер" ("Красный тундровик")", сообщает, что Вам отказывается в предоставлении бесплатной подписки по следующим основаниям: ______________________________________________________________________________.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right"/>
        <w:outlineLvl w:val="1"/>
      </w:pPr>
      <w:r>
        <w:t>Приложение 3</w:t>
      </w:r>
    </w:p>
    <w:p w:rsidR="0067302E" w:rsidRDefault="0067302E">
      <w:pPr>
        <w:pStyle w:val="ConsPlusNormal"/>
        <w:jc w:val="right"/>
      </w:pPr>
      <w:r>
        <w:t>к Административному регламенту</w:t>
      </w:r>
    </w:p>
    <w:p w:rsidR="0067302E" w:rsidRDefault="0067302E">
      <w:pPr>
        <w:pStyle w:val="ConsPlusNormal"/>
        <w:jc w:val="right"/>
      </w:pPr>
      <w:r>
        <w:t>по предоставлению государственной услуги</w:t>
      </w:r>
    </w:p>
    <w:p w:rsidR="0067302E" w:rsidRDefault="0067302E">
      <w:pPr>
        <w:pStyle w:val="ConsPlusNormal"/>
        <w:jc w:val="right"/>
      </w:pPr>
      <w:r>
        <w:t>"Предоставление бесплатной подписки на</w:t>
      </w:r>
    </w:p>
    <w:p w:rsidR="0067302E" w:rsidRDefault="0067302E">
      <w:pPr>
        <w:pStyle w:val="ConsPlusNormal"/>
        <w:jc w:val="right"/>
      </w:pPr>
      <w:r>
        <w:t>общественно-политическую газету</w:t>
      </w:r>
    </w:p>
    <w:p w:rsidR="0067302E" w:rsidRDefault="0067302E">
      <w:pPr>
        <w:pStyle w:val="ConsPlusNormal"/>
        <w:jc w:val="right"/>
      </w:pPr>
      <w:r>
        <w:t>Ненецкого автономного округа</w:t>
      </w:r>
    </w:p>
    <w:p w:rsidR="0067302E" w:rsidRDefault="0067302E">
      <w:pPr>
        <w:pStyle w:val="ConsPlusNormal"/>
        <w:jc w:val="right"/>
      </w:pPr>
      <w:r>
        <w:t>"Няръяна вындер"</w:t>
      </w:r>
    </w:p>
    <w:p w:rsidR="0067302E" w:rsidRDefault="0067302E">
      <w:pPr>
        <w:pStyle w:val="ConsPlusNormal"/>
        <w:jc w:val="right"/>
      </w:pPr>
      <w:r>
        <w:t>("Красный тундровик")"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center"/>
      </w:pPr>
      <w:bookmarkStart w:id="16" w:name="P822"/>
      <w:bookmarkEnd w:id="16"/>
      <w:r>
        <w:t>Блок-схема</w:t>
      </w:r>
    </w:p>
    <w:p w:rsidR="0067302E" w:rsidRDefault="0067302E">
      <w:pPr>
        <w:pStyle w:val="ConsPlusNormal"/>
        <w:jc w:val="center"/>
      </w:pPr>
      <w:r>
        <w:lastRenderedPageBreak/>
        <w:t>предоставления государственной услуги "Предоставление</w:t>
      </w:r>
    </w:p>
    <w:p w:rsidR="0067302E" w:rsidRDefault="0067302E">
      <w:pPr>
        <w:pStyle w:val="ConsPlusNormal"/>
        <w:jc w:val="center"/>
      </w:pPr>
      <w:r>
        <w:t>бесплатной подписки на общественно-политическую</w:t>
      </w:r>
    </w:p>
    <w:p w:rsidR="0067302E" w:rsidRDefault="0067302E">
      <w:pPr>
        <w:pStyle w:val="ConsPlusNormal"/>
        <w:jc w:val="center"/>
      </w:pPr>
      <w:r>
        <w:t>газету Ненецкого автономного округа "Няръяна вындер"</w:t>
      </w:r>
    </w:p>
    <w:p w:rsidR="0067302E" w:rsidRDefault="0067302E">
      <w:pPr>
        <w:pStyle w:val="ConsPlusNormal"/>
        <w:jc w:val="center"/>
      </w:pPr>
      <w:r>
        <w:t>("Красный тундровик")"</w:t>
      </w:r>
    </w:p>
    <w:p w:rsidR="0067302E" w:rsidRDefault="006730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730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7302E" w:rsidRDefault="006730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3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Департамента ЗТ и СЗН НАО от 24.05.2017 N 40)</w:t>
            </w:r>
          </w:p>
        </w:tc>
      </w:tr>
    </w:tbl>
    <w:p w:rsidR="0067302E" w:rsidRDefault="0067302E">
      <w:pPr>
        <w:pStyle w:val="ConsPlusNormal"/>
        <w:jc w:val="both"/>
      </w:pPr>
    </w:p>
    <w:p w:rsidR="0067302E" w:rsidRDefault="0067302E">
      <w:pPr>
        <w:pStyle w:val="ConsPlusNonformat"/>
        <w:jc w:val="both"/>
      </w:pPr>
      <w:r>
        <w:t xml:space="preserve">                          ┌──────────────┐</w:t>
      </w:r>
    </w:p>
    <w:p w:rsidR="0067302E" w:rsidRDefault="0067302E">
      <w:pPr>
        <w:pStyle w:val="ConsPlusNonformat"/>
        <w:jc w:val="both"/>
      </w:pPr>
      <w:r>
        <w:t xml:space="preserve">                          │    Начало    │</w:t>
      </w:r>
    </w:p>
    <w:p w:rsidR="0067302E" w:rsidRDefault="0067302E">
      <w:pPr>
        <w:pStyle w:val="ConsPlusNonformat"/>
        <w:jc w:val="both"/>
      </w:pPr>
      <w:r>
        <w:t xml:space="preserve">                          │предоставления│</w:t>
      </w:r>
    </w:p>
    <w:p w:rsidR="0067302E" w:rsidRDefault="0067302E">
      <w:pPr>
        <w:pStyle w:val="ConsPlusNonformat"/>
        <w:jc w:val="both"/>
      </w:pPr>
      <w:r>
        <w:t xml:space="preserve">                          │     услуги   │</w:t>
      </w:r>
    </w:p>
    <w:p w:rsidR="0067302E" w:rsidRDefault="0067302E">
      <w:pPr>
        <w:pStyle w:val="ConsPlusNonformat"/>
        <w:jc w:val="both"/>
      </w:pPr>
      <w:r>
        <w:t xml:space="preserve">                          └───────┬──────┘</w:t>
      </w:r>
    </w:p>
    <w:p w:rsidR="0067302E" w:rsidRDefault="0067302E">
      <w:pPr>
        <w:pStyle w:val="ConsPlusNonformat"/>
        <w:jc w:val="both"/>
      </w:pPr>
      <w:r>
        <w:t xml:space="preserve">                                  │</w:t>
      </w:r>
    </w:p>
    <w:p w:rsidR="0067302E" w:rsidRDefault="0067302E">
      <w:pPr>
        <w:pStyle w:val="ConsPlusNonformat"/>
        <w:jc w:val="both"/>
      </w:pPr>
      <w:r>
        <w:t xml:space="preserve">                                  \/</w:t>
      </w:r>
    </w:p>
    <w:p w:rsidR="0067302E" w:rsidRDefault="0067302E">
      <w:pPr>
        <w:pStyle w:val="ConsPlusNonformat"/>
        <w:jc w:val="both"/>
      </w:pPr>
      <w:r>
        <w:t xml:space="preserve">                          ┌────────────────┐</w:t>
      </w:r>
    </w:p>
    <w:p w:rsidR="0067302E" w:rsidRDefault="0067302E">
      <w:pPr>
        <w:pStyle w:val="ConsPlusNonformat"/>
        <w:jc w:val="both"/>
      </w:pPr>
      <w:r>
        <w:t xml:space="preserve">           РПГУ           │     Вариант    │   в Учреждение</w:t>
      </w:r>
    </w:p>
    <w:p w:rsidR="0067302E" w:rsidRDefault="0067302E">
      <w:pPr>
        <w:pStyle w:val="ConsPlusNonformat"/>
        <w:jc w:val="both"/>
      </w:pPr>
      <w:r>
        <w:t xml:space="preserve">     ┌────────────────────┤подачи заявления├───────────────┐</w:t>
      </w:r>
    </w:p>
    <w:p w:rsidR="0067302E" w:rsidRDefault="0067302E">
      <w:pPr>
        <w:pStyle w:val="ConsPlusNonformat"/>
        <w:jc w:val="both"/>
      </w:pPr>
      <w:r>
        <w:t xml:space="preserve">     │                    └───────┬────────┘               │</w:t>
      </w:r>
    </w:p>
    <w:p w:rsidR="0067302E" w:rsidRDefault="0067302E">
      <w:pPr>
        <w:pStyle w:val="ConsPlusNonformat"/>
        <w:jc w:val="both"/>
      </w:pPr>
      <w:r>
        <w:t xml:space="preserve">     │                            │в МФЦ                   │</w:t>
      </w:r>
    </w:p>
    <w:p w:rsidR="0067302E" w:rsidRDefault="0067302E">
      <w:pPr>
        <w:pStyle w:val="ConsPlusNonformat"/>
        <w:jc w:val="both"/>
      </w:pPr>
      <w:r>
        <w:t xml:space="preserve">     │                            │                        │</w:t>
      </w:r>
    </w:p>
    <w:p w:rsidR="0067302E" w:rsidRDefault="0067302E">
      <w:pPr>
        <w:pStyle w:val="ConsPlusNonformat"/>
        <w:jc w:val="both"/>
      </w:pPr>
      <w:r>
        <w:t xml:space="preserve">     \/                           \/                       \/</w:t>
      </w:r>
    </w:p>
    <w:p w:rsidR="0067302E" w:rsidRDefault="0067302E">
      <w:pPr>
        <w:pStyle w:val="ConsPlusNonformat"/>
        <w:jc w:val="both"/>
      </w:pPr>
      <w:r>
        <w:t>┌────────────┐          ┌─────────────────┐       ┌───────────────┐</w:t>
      </w:r>
    </w:p>
    <w:p w:rsidR="0067302E" w:rsidRDefault="0067302E">
      <w:pPr>
        <w:pStyle w:val="ConsPlusNonformat"/>
        <w:jc w:val="both"/>
      </w:pPr>
      <w:r>
        <w:t>│ Заполнение │          │Прием заявления и│       │Прием заявления│</w:t>
      </w:r>
    </w:p>
    <w:p w:rsidR="0067302E" w:rsidRDefault="0067302E">
      <w:pPr>
        <w:pStyle w:val="ConsPlusNonformat"/>
        <w:jc w:val="both"/>
      </w:pPr>
      <w:r>
        <w:t>│ заявления, │          │   документов,   │       │  и документов,│</w:t>
      </w:r>
    </w:p>
    <w:p w:rsidR="0067302E" w:rsidRDefault="0067302E">
      <w:pPr>
        <w:pStyle w:val="ConsPlusNonformat"/>
        <w:jc w:val="both"/>
      </w:pPr>
      <w:r>
        <w:t>│ приложение │          │  регистрация    │       │  регистрация  │</w:t>
      </w:r>
    </w:p>
    <w:p w:rsidR="0067302E" w:rsidRDefault="0067302E">
      <w:pPr>
        <w:pStyle w:val="ConsPlusNonformat"/>
        <w:jc w:val="both"/>
      </w:pPr>
      <w:r>
        <w:t>│документов в│          │   заявления     │       │   заявления   │</w:t>
      </w:r>
    </w:p>
    <w:p w:rsidR="0067302E" w:rsidRDefault="0067302E">
      <w:pPr>
        <w:pStyle w:val="ConsPlusNonformat"/>
        <w:jc w:val="both"/>
      </w:pPr>
      <w:r>
        <w:t>│электронном │          └────────┬────────┘       └─────────┬─────┘</w:t>
      </w:r>
    </w:p>
    <w:p w:rsidR="0067302E" w:rsidRDefault="0067302E">
      <w:pPr>
        <w:pStyle w:val="ConsPlusNonformat"/>
        <w:jc w:val="both"/>
      </w:pPr>
      <w:r>
        <w:t>│    виде    │                   │                          │</w:t>
      </w:r>
    </w:p>
    <w:p w:rsidR="0067302E" w:rsidRDefault="0067302E">
      <w:pPr>
        <w:pStyle w:val="ConsPlusNonformat"/>
        <w:jc w:val="both"/>
      </w:pPr>
      <w:r>
        <w:t>└──────┬─────┘                   \/                         \/</w:t>
      </w:r>
    </w:p>
    <w:p w:rsidR="0067302E" w:rsidRDefault="0067302E">
      <w:pPr>
        <w:pStyle w:val="ConsPlusNonformat"/>
        <w:jc w:val="both"/>
      </w:pPr>
      <w:r>
        <w:t xml:space="preserve">       │               ┌────────────────────┐    ┌──────────────────┐</w:t>
      </w:r>
    </w:p>
    <w:p w:rsidR="0067302E" w:rsidRDefault="0067302E">
      <w:pPr>
        <w:pStyle w:val="ConsPlusNonformat"/>
        <w:jc w:val="both"/>
      </w:pPr>
      <w:r>
        <w:t xml:space="preserve">       │               │Передача заявления и│    │Передача заявления│</w:t>
      </w:r>
    </w:p>
    <w:p w:rsidR="0067302E" w:rsidRDefault="0067302E">
      <w:pPr>
        <w:pStyle w:val="ConsPlusNonformat"/>
        <w:jc w:val="both"/>
      </w:pPr>
      <w:r>
        <w:t xml:space="preserve">       \/              │документов в ИС ПГМУ│    │   и документов   │</w:t>
      </w:r>
    </w:p>
    <w:p w:rsidR="0067302E" w:rsidRDefault="0067302E">
      <w:pPr>
        <w:pStyle w:val="ConsPlusNonformat"/>
        <w:jc w:val="both"/>
      </w:pPr>
      <w:r>
        <w:t>┌───────────┐          └─────────┬──────────┘    │     в ИС ПГМУ    │</w:t>
      </w:r>
    </w:p>
    <w:p w:rsidR="0067302E" w:rsidRDefault="0067302E">
      <w:pPr>
        <w:pStyle w:val="ConsPlusNonformat"/>
        <w:jc w:val="both"/>
      </w:pPr>
      <w:r>
        <w:t>│ Передача  │                    │               └──────────┬───────┘</w:t>
      </w:r>
    </w:p>
    <w:p w:rsidR="0067302E" w:rsidRDefault="0067302E">
      <w:pPr>
        <w:pStyle w:val="ConsPlusNonformat"/>
        <w:jc w:val="both"/>
      </w:pPr>
      <w:r>
        <w:t>│заявления и│                    \/                         │</w:t>
      </w:r>
    </w:p>
    <w:p w:rsidR="0067302E" w:rsidRDefault="0067302E">
      <w:pPr>
        <w:pStyle w:val="ConsPlusNonformat"/>
        <w:jc w:val="both"/>
      </w:pPr>
      <w:r>
        <w:t>│документов │        ┌─────────────────────────┐            │</w:t>
      </w:r>
    </w:p>
    <w:p w:rsidR="0067302E" w:rsidRDefault="0067302E">
      <w:pPr>
        <w:pStyle w:val="ConsPlusNonformat"/>
        <w:jc w:val="both"/>
      </w:pPr>
      <w:r>
        <w:t>│ в ИС ПГМУ │        │ Рассмотрение заявления и│            │</w:t>
      </w:r>
    </w:p>
    <w:p w:rsidR="0067302E" w:rsidRDefault="0067302E">
      <w:pPr>
        <w:pStyle w:val="ConsPlusNonformat"/>
        <w:jc w:val="both"/>
      </w:pPr>
      <w:r>
        <w:t>└──────┬────┘        │документов, проведение   │            │</w:t>
      </w:r>
    </w:p>
    <w:p w:rsidR="0067302E" w:rsidRDefault="0067302E">
      <w:pPr>
        <w:pStyle w:val="ConsPlusNonformat"/>
        <w:jc w:val="both"/>
      </w:pPr>
      <w:r>
        <w:t xml:space="preserve">       │             │   межведомственных      │            │</w:t>
      </w:r>
    </w:p>
    <w:p w:rsidR="0067302E" w:rsidRDefault="0067302E">
      <w:pPr>
        <w:pStyle w:val="ConsPlusNonformat"/>
        <w:jc w:val="both"/>
      </w:pPr>
      <w:r>
        <w:t xml:space="preserve">       │             │       проверок          │            │</w:t>
      </w:r>
    </w:p>
    <w:p w:rsidR="0067302E" w:rsidRDefault="0067302E">
      <w:pPr>
        <w:pStyle w:val="ConsPlusNonformat"/>
        <w:jc w:val="both"/>
      </w:pPr>
      <w:r>
        <w:t xml:space="preserve">       │             └───────────┬─────────────┘            │</w:t>
      </w:r>
    </w:p>
    <w:p w:rsidR="0067302E" w:rsidRDefault="0067302E">
      <w:pPr>
        <w:pStyle w:val="ConsPlusNonformat"/>
        <w:jc w:val="both"/>
      </w:pPr>
      <w:r>
        <w:t xml:space="preserve">       │                         │                          │</w:t>
      </w:r>
    </w:p>
    <w:p w:rsidR="0067302E" w:rsidRDefault="0067302E">
      <w:pPr>
        <w:pStyle w:val="ConsPlusNonformat"/>
        <w:jc w:val="both"/>
      </w:pPr>
      <w:r>
        <w:t xml:space="preserve">       │                         \/                         │</w:t>
      </w:r>
    </w:p>
    <w:p w:rsidR="0067302E" w:rsidRDefault="0067302E">
      <w:pPr>
        <w:pStyle w:val="ConsPlusNonformat"/>
        <w:jc w:val="both"/>
      </w:pPr>
      <w:r>
        <w:t xml:space="preserve">       │               ┌───────────────────┐                │</w:t>
      </w:r>
    </w:p>
    <w:p w:rsidR="0067302E" w:rsidRDefault="0067302E">
      <w:pPr>
        <w:pStyle w:val="ConsPlusNonformat"/>
        <w:jc w:val="both"/>
      </w:pPr>
      <w:r>
        <w:t xml:space="preserve">       │               │  Принятие решения │                │</w:t>
      </w:r>
    </w:p>
    <w:p w:rsidR="0067302E" w:rsidRDefault="0067302E">
      <w:pPr>
        <w:pStyle w:val="ConsPlusNonformat"/>
        <w:jc w:val="both"/>
      </w:pPr>
      <w:r>
        <w:t xml:space="preserve">       └──────────────&gt;│  о предоставлении │&lt;───────────────┘</w:t>
      </w:r>
    </w:p>
    <w:p w:rsidR="0067302E" w:rsidRDefault="0067302E">
      <w:pPr>
        <w:pStyle w:val="ConsPlusNonformat"/>
        <w:jc w:val="both"/>
      </w:pPr>
      <w:r>
        <w:t xml:space="preserve">                       │бесплатной подписки│</w:t>
      </w:r>
    </w:p>
    <w:p w:rsidR="0067302E" w:rsidRDefault="0067302E">
      <w:pPr>
        <w:pStyle w:val="ConsPlusNonformat"/>
        <w:jc w:val="both"/>
      </w:pPr>
      <w:r>
        <w:t xml:space="preserve">                       └─────────┬─────────┘</w:t>
      </w:r>
    </w:p>
    <w:p w:rsidR="0067302E" w:rsidRDefault="0067302E">
      <w:pPr>
        <w:pStyle w:val="ConsPlusNonformat"/>
        <w:jc w:val="both"/>
      </w:pPr>
      <w:r>
        <w:t xml:space="preserve">                                 │</w:t>
      </w:r>
    </w:p>
    <w:p w:rsidR="0067302E" w:rsidRDefault="0067302E">
      <w:pPr>
        <w:pStyle w:val="ConsPlusNonformat"/>
        <w:jc w:val="both"/>
      </w:pPr>
      <w:r>
        <w:t xml:space="preserve">                                 \/</w:t>
      </w:r>
    </w:p>
    <w:p w:rsidR="0067302E" w:rsidRDefault="0067302E">
      <w:pPr>
        <w:pStyle w:val="ConsPlusNonformat"/>
        <w:jc w:val="both"/>
      </w:pPr>
      <w:r>
        <w:t xml:space="preserve">                               ┌───┐</w:t>
      </w:r>
    </w:p>
    <w:p w:rsidR="0067302E" w:rsidRDefault="0067302E">
      <w:pPr>
        <w:pStyle w:val="ConsPlusNonformat"/>
        <w:jc w:val="both"/>
      </w:pPr>
      <w:r>
        <w:t xml:space="preserve">                               │ 1 │</w:t>
      </w:r>
    </w:p>
    <w:p w:rsidR="0067302E" w:rsidRDefault="0067302E">
      <w:pPr>
        <w:pStyle w:val="ConsPlusNonformat"/>
        <w:jc w:val="both"/>
      </w:pPr>
      <w:r>
        <w:t xml:space="preserve">                               └─┬─┘</w:t>
      </w:r>
    </w:p>
    <w:p w:rsidR="0067302E" w:rsidRDefault="0067302E">
      <w:pPr>
        <w:pStyle w:val="ConsPlusNonformat"/>
        <w:jc w:val="both"/>
      </w:pPr>
      <w:r>
        <w:t xml:space="preserve">                                 │</w:t>
      </w:r>
    </w:p>
    <w:p w:rsidR="0067302E" w:rsidRDefault="0067302E">
      <w:pPr>
        <w:pStyle w:val="ConsPlusNonformat"/>
        <w:jc w:val="both"/>
      </w:pPr>
      <w:r>
        <w:t xml:space="preserve">           Предоставление        \/    Отказ в предоставлении</w:t>
      </w:r>
    </w:p>
    <w:p w:rsidR="0067302E" w:rsidRDefault="0067302E">
      <w:pPr>
        <w:pStyle w:val="ConsPlusNonformat"/>
        <w:jc w:val="both"/>
      </w:pPr>
      <w:r>
        <w:t xml:space="preserve">        бесплатной подписки   ┌──────┐  бесплатной подписки</w:t>
      </w:r>
    </w:p>
    <w:p w:rsidR="0067302E" w:rsidRDefault="0067302E">
      <w:pPr>
        <w:pStyle w:val="ConsPlusNonformat"/>
        <w:jc w:val="both"/>
      </w:pPr>
      <w:r>
        <w:t xml:space="preserve">         ┌────────────────────┤      ├─────────────────────┐</w:t>
      </w:r>
    </w:p>
    <w:p w:rsidR="0067302E" w:rsidRDefault="0067302E">
      <w:pPr>
        <w:pStyle w:val="ConsPlusNonformat"/>
        <w:jc w:val="both"/>
      </w:pPr>
      <w:r>
        <w:t xml:space="preserve">         │                    └──────┘                     │</w:t>
      </w:r>
    </w:p>
    <w:p w:rsidR="0067302E" w:rsidRDefault="0067302E">
      <w:pPr>
        <w:pStyle w:val="ConsPlusNonformat"/>
        <w:jc w:val="both"/>
      </w:pPr>
      <w:r>
        <w:t xml:space="preserve">         │                                                 │</w:t>
      </w:r>
    </w:p>
    <w:p w:rsidR="0067302E" w:rsidRDefault="0067302E">
      <w:pPr>
        <w:pStyle w:val="ConsPlusNonformat"/>
        <w:jc w:val="both"/>
      </w:pPr>
      <w:r>
        <w:t xml:space="preserve">         \/                                                \/</w:t>
      </w:r>
    </w:p>
    <w:p w:rsidR="0067302E" w:rsidRDefault="0067302E">
      <w:pPr>
        <w:pStyle w:val="ConsPlusNonformat"/>
        <w:jc w:val="both"/>
      </w:pPr>
      <w:r>
        <w:lastRenderedPageBreak/>
        <w:t>┌───────────────────┐                          ┌───────────────────┐</w:t>
      </w:r>
    </w:p>
    <w:p w:rsidR="0067302E" w:rsidRDefault="0067302E">
      <w:pPr>
        <w:pStyle w:val="ConsPlusNonformat"/>
        <w:jc w:val="both"/>
      </w:pPr>
      <w:r>
        <w:t>│    Оформление     │                          │     Оформление    │</w:t>
      </w:r>
    </w:p>
    <w:p w:rsidR="0067302E" w:rsidRDefault="0067302E">
      <w:pPr>
        <w:pStyle w:val="ConsPlusNonformat"/>
        <w:jc w:val="both"/>
      </w:pPr>
      <w:r>
        <w:t>│  распоряжения     │                          │     уведомления   │</w:t>
      </w:r>
    </w:p>
    <w:p w:rsidR="0067302E" w:rsidRDefault="0067302E">
      <w:pPr>
        <w:pStyle w:val="ConsPlusNonformat"/>
        <w:jc w:val="both"/>
      </w:pPr>
      <w:r>
        <w:t>│ о предоставлении  │                          │     об отказе в   │</w:t>
      </w:r>
    </w:p>
    <w:p w:rsidR="0067302E" w:rsidRDefault="0067302E">
      <w:pPr>
        <w:pStyle w:val="ConsPlusNonformat"/>
        <w:jc w:val="both"/>
      </w:pPr>
      <w:r>
        <w:t>│бесплатной подписки│                          │   предоставлении  │</w:t>
      </w:r>
    </w:p>
    <w:p w:rsidR="0067302E" w:rsidRDefault="0067302E">
      <w:pPr>
        <w:pStyle w:val="ConsPlusNonformat"/>
        <w:jc w:val="both"/>
      </w:pPr>
      <w:r>
        <w:t>└────────┬──────────┘                          │бесплатной подписки│</w:t>
      </w:r>
    </w:p>
    <w:p w:rsidR="0067302E" w:rsidRDefault="0067302E">
      <w:pPr>
        <w:pStyle w:val="ConsPlusNonformat"/>
        <w:jc w:val="both"/>
      </w:pPr>
      <w:r>
        <w:t xml:space="preserve">         │                                     └───────────┬───────┘</w:t>
      </w:r>
    </w:p>
    <w:p w:rsidR="0067302E" w:rsidRDefault="0067302E">
      <w:pPr>
        <w:pStyle w:val="ConsPlusNonformat"/>
        <w:jc w:val="both"/>
      </w:pPr>
      <w:r>
        <w:t xml:space="preserve">         │               ┌──────────────┐                  │</w:t>
      </w:r>
    </w:p>
    <w:p w:rsidR="0067302E" w:rsidRDefault="0067302E">
      <w:pPr>
        <w:pStyle w:val="ConsPlusNonformat"/>
        <w:jc w:val="both"/>
      </w:pPr>
      <w:r>
        <w:t xml:space="preserve">         │               │    Конец     │                  │</w:t>
      </w:r>
    </w:p>
    <w:p w:rsidR="0067302E" w:rsidRDefault="0067302E">
      <w:pPr>
        <w:pStyle w:val="ConsPlusNonformat"/>
        <w:jc w:val="both"/>
      </w:pPr>
      <w:r>
        <w:t xml:space="preserve">         └──────────────&gt;│предоставления│&lt;─────────────────┘</w:t>
      </w:r>
    </w:p>
    <w:p w:rsidR="0067302E" w:rsidRDefault="0067302E">
      <w:pPr>
        <w:pStyle w:val="ConsPlusNonformat"/>
        <w:jc w:val="both"/>
      </w:pPr>
      <w:r>
        <w:t xml:space="preserve">                         │   услуги     │</w:t>
      </w:r>
    </w:p>
    <w:p w:rsidR="0067302E" w:rsidRDefault="0067302E">
      <w:pPr>
        <w:pStyle w:val="ConsPlusNonformat"/>
        <w:jc w:val="both"/>
      </w:pPr>
      <w:r>
        <w:t xml:space="preserve">                         └──────────────┘</w:t>
      </w: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jc w:val="both"/>
      </w:pPr>
    </w:p>
    <w:p w:rsidR="0067302E" w:rsidRDefault="0067302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3263" w:rsidRDefault="00933263">
      <w:bookmarkStart w:id="17" w:name="_GoBack"/>
      <w:bookmarkEnd w:id="17"/>
    </w:p>
    <w:sectPr w:rsidR="00933263" w:rsidSect="00E80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2E"/>
    <w:rsid w:val="0067302E"/>
    <w:rsid w:val="0093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CE027-6FEB-4866-9FA6-0D63F806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30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30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30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730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730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730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730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730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FA54445E95E75756EACF31AB32F3224277643362A4D08283FAAD4571A6B09FCD1C2B457C817AC748B289920166F7639A6E22FC5A9CD8B03B35CCAuBeAI" TargetMode="External"/><Relationship Id="rId18" Type="http://schemas.openxmlformats.org/officeDocument/2006/relationships/hyperlink" Target="consultantplus://offline/ref=4FA54445E95E75756EACF31AB32F3224277643362A4E0B203AAAD4571A6B09FCD1C2B457C817AC748B289F26166F7639A6E22FC5A9CD8B03B35CCAuBeAI" TargetMode="External"/><Relationship Id="rId26" Type="http://schemas.openxmlformats.org/officeDocument/2006/relationships/hyperlink" Target="consultantplus://offline/ref=4FA54445E95E75756EACF31AB32F3224277643362A4D08283FAAD4571A6B09FCD1C2B457C817AC748B28992A166F7639A6E22FC5A9CD8B03B35CCAuBeAI" TargetMode="External"/><Relationship Id="rId39" Type="http://schemas.openxmlformats.org/officeDocument/2006/relationships/hyperlink" Target="consultantplus://offline/ref=4FA54445E95E75756EACF31AB32F3224277643362A4D08283FAAD4571A6B09FCD1C2B457C817AC748B289522166F7639A6E22FC5A9CD8B03B35CCAuBeAI" TargetMode="External"/><Relationship Id="rId21" Type="http://schemas.openxmlformats.org/officeDocument/2006/relationships/hyperlink" Target="consultantplus://offline/ref=4FA54445E95E75756EACF31AB32F3224277643362A4E0E293BAAD4571A6B09FCD1C2B457C817AC748B289520166F7639A6E22FC5A9CD8B03B35CCAuBeAI" TargetMode="External"/><Relationship Id="rId34" Type="http://schemas.openxmlformats.org/officeDocument/2006/relationships/hyperlink" Target="consultantplus://offline/ref=4FA54445E95E75756EACF31AB32F3224277643362A4D08283FAAD4571A6B09FCD1C2B457C817AC748B289B27166F7639A6E22FC5A9CD8B03B35CCAuBeAI" TargetMode="External"/><Relationship Id="rId42" Type="http://schemas.openxmlformats.org/officeDocument/2006/relationships/hyperlink" Target="consultantplus://offline/ref=4FA54445E95E75756EACF31AB32F3224277643362A4D08283FAAD4571A6B09FCD1C2B457C817AC748B299C21166F7639A6E22FC5A9CD8B03B35CCAuBeAI" TargetMode="External"/><Relationship Id="rId47" Type="http://schemas.openxmlformats.org/officeDocument/2006/relationships/hyperlink" Target="consultantplus://offline/ref=4FA54445E95E75756EACF31AB32F3224277643362A4D08283FAAD4571A6B09FCD1C2B457C817AC748B299E21166F7639A6E22FC5A9CD8B03B35CCAuBeAI" TargetMode="External"/><Relationship Id="rId50" Type="http://schemas.openxmlformats.org/officeDocument/2006/relationships/hyperlink" Target="consultantplus://offline/ref=4FA54445E95E75756EACF31AB32F3224277643362A4D08283FAAD4571A6B09FCD1C2B457C817AC748B299F20166F7639A6E22FC5A9CD8B03B35CCAuBeAI" TargetMode="External"/><Relationship Id="rId55" Type="http://schemas.openxmlformats.org/officeDocument/2006/relationships/hyperlink" Target="consultantplus://offline/ref=4FA54445E95E75756EACF31AB32F3224277643362A4D08283FAAD4571A6B09FCD1C2B457C817AC748B299827166F7639A6E22FC5A9CD8B03B35CCAuBeAI" TargetMode="External"/><Relationship Id="rId63" Type="http://schemas.openxmlformats.org/officeDocument/2006/relationships/hyperlink" Target="consultantplus://offline/ref=4FA54445E95E75756EACF31AB32F3224277643362A4D08283FAAD4571A6B09FCD1C2B457C817AC748B299A23166F7639A6E22FC5A9CD8B03B35CCAuBeAI" TargetMode="External"/><Relationship Id="rId7" Type="http://schemas.openxmlformats.org/officeDocument/2006/relationships/hyperlink" Target="consultantplus://offline/ref=4FA54445E95E75756EACF31AB32F3224277643362D4F0A2731AAD4571A6B09FCD1C2B457C817AC748B2A9F2B166F7639A6E22FC5A9CD8B03B35CCAuBeA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FA54445E95E75756EACF30CB043652826751B322C46047665F58F0A4D6203AB848DB5198D1DB3748C369E221Cu3e2I" TargetMode="External"/><Relationship Id="rId20" Type="http://schemas.openxmlformats.org/officeDocument/2006/relationships/hyperlink" Target="consultantplus://offline/ref=4FA54445E95E75756EACF30CB043652826751C3D2A4C047665F58F0A4D6203AB848DB5198D1DB3748C369E221Cu3e2I" TargetMode="External"/><Relationship Id="rId29" Type="http://schemas.openxmlformats.org/officeDocument/2006/relationships/hyperlink" Target="consultantplus://offline/ref=4FA54445E95E75756EACF31AB32F3224277643362A4D08283FAAD4571A6B09FCD1C2B457C817AC748B289A2A166F7639A6E22FC5A9CD8B03B35CCAuBeAI" TargetMode="External"/><Relationship Id="rId41" Type="http://schemas.openxmlformats.org/officeDocument/2006/relationships/hyperlink" Target="consultantplus://offline/ref=4FA54445E95E75756EACF31AB32F3224277643362A4D08283FAAD4571A6B09FCD1C2B457C817AC748B289521166F7639A6E22FC5A9CD8B03B35CCAuBeAI" TargetMode="External"/><Relationship Id="rId54" Type="http://schemas.openxmlformats.org/officeDocument/2006/relationships/hyperlink" Target="consultantplus://offline/ref=4FA54445E95E75756EACF31AB32F3224277643362A4D08283FAAD4571A6B09FCD1C2B457C817AC748B299826166F7639A6E22FC5A9CD8B03B35CCAuBeAI" TargetMode="External"/><Relationship Id="rId62" Type="http://schemas.openxmlformats.org/officeDocument/2006/relationships/hyperlink" Target="consultantplus://offline/ref=4FA54445E95E75756EACF31AB32F3224277643362A4E0B203AAAD4571A6B09FCD1C2B445C84FA0758C369C250339277CuFeA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FA54445E95E75756EACF30CB0436528277F1C3E2B4D047665F58F0A4D6203AB968DED158C1AAD7D8F23C873596E2A7CF4F12EC5A9CF8C1CuBe8I" TargetMode="External"/><Relationship Id="rId11" Type="http://schemas.openxmlformats.org/officeDocument/2006/relationships/hyperlink" Target="consultantplus://offline/ref=4FA54445E95E75756EACF31AB32F3224277643362A4D08283FAAD4571A6B09FCD1C2B457C817AC748B289827166F7639A6E22FC5A9CD8B03B35CCAuBeAI" TargetMode="External"/><Relationship Id="rId24" Type="http://schemas.openxmlformats.org/officeDocument/2006/relationships/hyperlink" Target="consultantplus://offline/ref=4FA54445E95E75756EACF30CB0436528277C1A3E2C48047665F58F0A4D6203AB848DB5198D1DB3748C369E221Cu3e2I" TargetMode="External"/><Relationship Id="rId32" Type="http://schemas.openxmlformats.org/officeDocument/2006/relationships/hyperlink" Target="consultantplus://offline/ref=4FA54445E95E75756EACF30CB0436528267D1E38294E047665F58F0A4D6203AB968DED158C1AAD758E23C873596E2A7CF4F12EC5A9CF8C1CuBe8I" TargetMode="External"/><Relationship Id="rId37" Type="http://schemas.openxmlformats.org/officeDocument/2006/relationships/hyperlink" Target="consultantplus://offline/ref=4FA54445E95E75756EACF31AB32F3224277643362A4D08283FAAD4571A6B09FCD1C2B457C817AC748B289425166F7639A6E22FC5A9CD8B03B35CCAuBeAI" TargetMode="External"/><Relationship Id="rId40" Type="http://schemas.openxmlformats.org/officeDocument/2006/relationships/hyperlink" Target="consultantplus://offline/ref=4FA54445E95E75756EACF31AB32F3224277643362A4D08283FAAD4571A6B09FCD1C2B457C817AC748B289520166F7639A6E22FC5A9CD8B03B35CCAuBeAI" TargetMode="External"/><Relationship Id="rId45" Type="http://schemas.openxmlformats.org/officeDocument/2006/relationships/hyperlink" Target="consultantplus://offline/ref=4FA54445E95E75756EACF31AB32F3224277643362A4D08283FAAD4571A6B09FCD1C2B457C817AC748B299D27166F7639A6E22FC5A9CD8B03B35CCAuBeAI" TargetMode="External"/><Relationship Id="rId53" Type="http://schemas.openxmlformats.org/officeDocument/2006/relationships/hyperlink" Target="consultantplus://offline/ref=4FA54445E95E75756EACF30CB0436528277C19332B4F047665F58F0A4D6203AB848DB5198D1DB3748C369E221Cu3e2I" TargetMode="External"/><Relationship Id="rId58" Type="http://schemas.openxmlformats.org/officeDocument/2006/relationships/hyperlink" Target="consultantplus://offline/ref=4FA54445E95E75756EACF31AB32F3224277643362D4F0D2139AAD4571A6B09FCD1C2B457C817AC748B2C9E2B166F7639A6E22FC5A9CD8B03B35CCAuBeAI" TargetMode="External"/><Relationship Id="rId5" Type="http://schemas.openxmlformats.org/officeDocument/2006/relationships/hyperlink" Target="consultantplus://offline/ref=4FA54445E95E75756EACF31AB32F3224277643362A4D08283FAAD4571A6B09FCD1C2B457C817AC748B289C27166F7639A6E22FC5A9CD8B03B35CCAuBeAI" TargetMode="External"/><Relationship Id="rId15" Type="http://schemas.openxmlformats.org/officeDocument/2006/relationships/hyperlink" Target="consultantplus://offline/ref=4FA54445E95E75756EACF30CB0436528277D1D332C4F047665F58F0A4D6203AB848DB5198D1DB3748C369E221Cu3e2I" TargetMode="External"/><Relationship Id="rId23" Type="http://schemas.openxmlformats.org/officeDocument/2006/relationships/hyperlink" Target="consultantplus://offline/ref=4FA54445E95E75756EACF31AB32F3224277643362B4C09203DAAD4571A6B09FCD1C2B445C84FA0758C369C250339277CuFeAI" TargetMode="External"/><Relationship Id="rId28" Type="http://schemas.openxmlformats.org/officeDocument/2006/relationships/hyperlink" Target="consultantplus://offline/ref=4FA54445E95E75756EACF31AB32F3224277643362A4D08283FAAD4571A6B09FCD1C2B457C817AC748B289A23166F7639A6E22FC5A9CD8B03B35CCAuBeAI" TargetMode="External"/><Relationship Id="rId36" Type="http://schemas.openxmlformats.org/officeDocument/2006/relationships/hyperlink" Target="consultantplus://offline/ref=4FA54445E95E75756EACF31AB32F3224277643362A4D08283FAAD4571A6B09FCD1C2B457C817AC748B289424166F7639A6E22FC5A9CD8B03B35CCAuBeAI" TargetMode="External"/><Relationship Id="rId49" Type="http://schemas.openxmlformats.org/officeDocument/2006/relationships/hyperlink" Target="consultantplus://offline/ref=4FA54445E95E75756EACF31AB32F3224277643362A4D08283FAAD4571A6B09FCD1C2B457C817AC748B299F23166F7639A6E22FC5A9CD8B03B35CCAuBeAI" TargetMode="External"/><Relationship Id="rId57" Type="http://schemas.openxmlformats.org/officeDocument/2006/relationships/hyperlink" Target="consultantplus://offline/ref=4FA54445E95E75756EACF30CB0436528277C1B3F2C47047665F58F0A4D6203AB968DED178A13AA7FDF79D877103A2063F3E830C0B7CCu8e5I" TargetMode="External"/><Relationship Id="rId61" Type="http://schemas.openxmlformats.org/officeDocument/2006/relationships/hyperlink" Target="consultantplus://offline/ref=4FA54445E95E75756EACF31AB32F3224277643362A4D08283FAAD4571A6B09FCD1C2B457C817AC748B29982B166F7639A6E22FC5A9CD8B03B35CCAuBeAI" TargetMode="External"/><Relationship Id="rId10" Type="http://schemas.openxmlformats.org/officeDocument/2006/relationships/hyperlink" Target="consultantplus://offline/ref=4FA54445E95E75756EACF31AB32F3224277643362A4D08283FAAD4571A6B09FCD1C2B457C817AC748B289E25166F7639A6E22FC5A9CD8B03B35CCAuBeAI" TargetMode="External"/><Relationship Id="rId19" Type="http://schemas.openxmlformats.org/officeDocument/2006/relationships/hyperlink" Target="consultantplus://offline/ref=4FA54445E95E75756EACF30CB0436528277D183C2C4F047665F58F0A4D6203AB848DB5198D1DB3748C369E221Cu3e2I" TargetMode="External"/><Relationship Id="rId31" Type="http://schemas.openxmlformats.org/officeDocument/2006/relationships/hyperlink" Target="consultantplus://offline/ref=4FA54445E95E75756EACF31AB32F3224277643362A4D08283FAAD4571A6B09FCD1C2B457C817AC748B289B20166F7639A6E22FC5A9CD8B03B35CCAuBeAI" TargetMode="External"/><Relationship Id="rId44" Type="http://schemas.openxmlformats.org/officeDocument/2006/relationships/hyperlink" Target="consultantplus://offline/ref=4FA54445E95E75756EACF31AB32F3224277643362A4D08283FAAD4571A6B09FCD1C2B457C817AC748B299C2A166F7639A6E22FC5A9CD8B03B35CCAuBeAI" TargetMode="External"/><Relationship Id="rId52" Type="http://schemas.openxmlformats.org/officeDocument/2006/relationships/hyperlink" Target="consultantplus://offline/ref=4FA54445E95E75756EACF31AB32F3224277643362A4D08283FAAD4571A6B09FCD1C2B457C817AC748B299F2B166F7639A6E22FC5A9CD8B03B35CCAuBeAI" TargetMode="External"/><Relationship Id="rId60" Type="http://schemas.openxmlformats.org/officeDocument/2006/relationships/hyperlink" Target="consultantplus://offline/ref=4FA54445E95E75756EACF31AB32F3224277643362A4D08283FAAD4571A6B09FCD1C2B457C817AC748B29982A166F7639A6E22FC5A9CD8B03B35CCAuBeAI" TargetMode="External"/><Relationship Id="rId65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FA54445E95E75756EACF31AB32F3224277643362A4D08283FAAD4571A6B09FCD1C2B457C817AC748B289D22166F7639A6E22FC5A9CD8B03B35CCAuBeAI" TargetMode="External"/><Relationship Id="rId14" Type="http://schemas.openxmlformats.org/officeDocument/2006/relationships/hyperlink" Target="consultantplus://offline/ref=4FA54445E95E75756EACF30CB043652826751A3E2219537434A0810F453259BB80C4E113921AAA6A89289Du2eBI" TargetMode="External"/><Relationship Id="rId22" Type="http://schemas.openxmlformats.org/officeDocument/2006/relationships/hyperlink" Target="consultantplus://offline/ref=4FA54445E95E75756EACF31AB32F3224277643362D4F092339AAD4571A6B09FCD1C2B445C84FA0758C369C250339277CuFeAI" TargetMode="External"/><Relationship Id="rId27" Type="http://schemas.openxmlformats.org/officeDocument/2006/relationships/hyperlink" Target="consultantplus://offline/ref=4FA54445E95E75756EACF31AB32F3224277643362A4D08283FAAD4571A6B09FCD1C2B457C817AC748B289A22166F7639A6E22FC5A9CD8B03B35CCAuBeAI" TargetMode="External"/><Relationship Id="rId30" Type="http://schemas.openxmlformats.org/officeDocument/2006/relationships/hyperlink" Target="consultantplus://offline/ref=4FA54445E95E75756EACF31AB32F3224277643362A4D08283FAAD4571A6B09FCD1C2B457C817AC748B289B22166F7639A6E22FC5A9CD8B03B35CCAuBeAI" TargetMode="External"/><Relationship Id="rId35" Type="http://schemas.openxmlformats.org/officeDocument/2006/relationships/hyperlink" Target="consultantplus://offline/ref=4FA54445E95E75756EACF31AB32F3224277643362A4D08283FAAD4571A6B09FCD1C2B457C817AC748B289B25166F7639A6E22FC5A9CD8B03B35CCAuBeAI" TargetMode="External"/><Relationship Id="rId43" Type="http://schemas.openxmlformats.org/officeDocument/2006/relationships/hyperlink" Target="consultantplus://offline/ref=4FA54445E95E75756EACF31AB32F3224277643362A4D08283FAAD4571A6B09FCD1C2B457C817AC748B299C25166F7639A6E22FC5A9CD8B03B35CCAuBeAI" TargetMode="External"/><Relationship Id="rId48" Type="http://schemas.openxmlformats.org/officeDocument/2006/relationships/hyperlink" Target="consultantplus://offline/ref=4FA54445E95E75756EACF31AB32F3224277643362A4D08283FAAD4571A6B09FCD1C2B457C817AC748B299E2B166F7639A6E22FC5A9CD8B03B35CCAuBeAI" TargetMode="External"/><Relationship Id="rId56" Type="http://schemas.openxmlformats.org/officeDocument/2006/relationships/hyperlink" Target="consultantplus://offline/ref=4FA54445E95E75756EACF30CB0436528277C1B3F2C47047665F58F0A4D6203AB968DED178F19AF7FDF79D877103A2063F3E830C0B7CCu8e5I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4FA54445E95E75756EACF31AB32F3224277643362A4D08283FAAD4571A6B09FCD1C2B457C817AC748B289C27166F7639A6E22FC5A9CD8B03B35CCAuBeAI" TargetMode="External"/><Relationship Id="rId51" Type="http://schemas.openxmlformats.org/officeDocument/2006/relationships/hyperlink" Target="consultantplus://offline/ref=4FA54445E95E75756EACF30CB0436528277F1C3E2B4D047665F58F0A4D6203AB968DED158D18A620DA6CC92F1C3C397DF4F12CC2B6uCe4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FA54445E95E75756EACF31AB32F3224277643362A4D08283FAAD4571A6B09FCD1C2B457C817AC748B289825166F7639A6E22FC5A9CD8B03B35CCAuBeAI" TargetMode="External"/><Relationship Id="rId17" Type="http://schemas.openxmlformats.org/officeDocument/2006/relationships/hyperlink" Target="consultantplus://offline/ref=4FA54445E95E75756EACF30CB0436528267F1D332949047665F58F0A4D6203AB848DB5198D1DB3748C369E221Cu3e2I" TargetMode="External"/><Relationship Id="rId25" Type="http://schemas.openxmlformats.org/officeDocument/2006/relationships/hyperlink" Target="consultantplus://offline/ref=4FA54445E95E75756EACF30CB0436528277C1A3E2C48047665F58F0A4D6203AB848DB5198D1DB3748C369E221Cu3e2I" TargetMode="External"/><Relationship Id="rId33" Type="http://schemas.openxmlformats.org/officeDocument/2006/relationships/hyperlink" Target="consultantplus://offline/ref=4FA54445E95E75756EACF31AB32F3224277643362A4D08283FAAD4571A6B09FCD1C2B457C817AC748B289B26166F7639A6E22FC5A9CD8B03B35CCAuBeAI" TargetMode="External"/><Relationship Id="rId38" Type="http://schemas.openxmlformats.org/officeDocument/2006/relationships/hyperlink" Target="consultantplus://offline/ref=4FA54445E95E75756EACF31AB32F3224277643362A4D08283FAAD4571A6B09FCD1C2B457C817AC748B28942B166F7639A6E22FC5A9CD8B03B35CCAuBeAI" TargetMode="External"/><Relationship Id="rId46" Type="http://schemas.openxmlformats.org/officeDocument/2006/relationships/hyperlink" Target="consultantplus://offline/ref=4FA54445E95E75756EACF31AB32F3224277643362A4D08283FAAD4571A6B09FCD1C2B457C817AC748B299D25166F7639A6E22FC5A9CD8B03B35CCAuBeAI" TargetMode="External"/><Relationship Id="rId59" Type="http://schemas.openxmlformats.org/officeDocument/2006/relationships/hyperlink" Target="consultantplus://offline/ref=4FA54445E95E75756EACF31AB32F3224277643362A4D08283FAAD4571A6B09FCD1C2B457C817AC748B299825166F7639A6E22FC5A9CD8B03B35CCAuBe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12942</Words>
  <Characters>73771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5KABINET</dc:creator>
  <cp:keywords/>
  <dc:description/>
  <cp:lastModifiedBy>5KABINET</cp:lastModifiedBy>
  <cp:revision>1</cp:revision>
  <dcterms:created xsi:type="dcterms:W3CDTF">2019-07-17T08:30:00Z</dcterms:created>
  <dcterms:modified xsi:type="dcterms:W3CDTF">2019-07-17T08:31:00Z</dcterms:modified>
</cp:coreProperties>
</file>