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C6" w:rsidRDefault="007E0AC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0AC6" w:rsidRDefault="007E0AC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E0A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0AC6" w:rsidRDefault="007E0AC6">
            <w:pPr>
              <w:pStyle w:val="ConsPlusNormal"/>
            </w:pPr>
            <w:r>
              <w:t>26 февраля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0AC6" w:rsidRDefault="007E0AC6">
            <w:pPr>
              <w:pStyle w:val="ConsPlusNormal"/>
              <w:jc w:val="right"/>
            </w:pPr>
            <w:r>
              <w:t>N 21-ОЗ</w:t>
            </w:r>
          </w:p>
        </w:tc>
      </w:tr>
    </w:tbl>
    <w:p w:rsidR="007E0AC6" w:rsidRDefault="007E0A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jc w:val="center"/>
      </w:pPr>
      <w:r>
        <w:t>ЗАКОН НЕНЕЦКОГО АВТОНОМНОГО ОКРУГА</w:t>
      </w:r>
    </w:p>
    <w:p w:rsidR="007E0AC6" w:rsidRDefault="007E0AC6">
      <w:pPr>
        <w:pStyle w:val="ConsPlusTitle"/>
        <w:jc w:val="both"/>
      </w:pPr>
    </w:p>
    <w:p w:rsidR="007E0AC6" w:rsidRDefault="007E0AC6">
      <w:pPr>
        <w:pStyle w:val="ConsPlusTitle"/>
        <w:jc w:val="center"/>
      </w:pPr>
      <w:r>
        <w:t>О ПОДДЕРЖКЕ СЕМЬИ, МАТЕРИНСТВА, ОТЦОВСТВА</w:t>
      </w:r>
    </w:p>
    <w:p w:rsidR="007E0AC6" w:rsidRDefault="007E0AC6">
      <w:pPr>
        <w:pStyle w:val="ConsPlusTitle"/>
        <w:jc w:val="center"/>
      </w:pPr>
      <w:r>
        <w:t>И ДЕТСТВА В НЕНЕЦКОМ АВТОНОМНОМ ОКРУГЕ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jc w:val="right"/>
      </w:pPr>
      <w:r>
        <w:t>Принят</w:t>
      </w:r>
    </w:p>
    <w:p w:rsidR="007E0AC6" w:rsidRDefault="007E0AC6">
      <w:pPr>
        <w:pStyle w:val="ConsPlusNormal"/>
        <w:jc w:val="right"/>
      </w:pPr>
      <w:r>
        <w:t>Собранием депутатов</w:t>
      </w:r>
    </w:p>
    <w:p w:rsidR="007E0AC6" w:rsidRDefault="007E0AC6">
      <w:pPr>
        <w:pStyle w:val="ConsPlusNormal"/>
        <w:jc w:val="right"/>
      </w:pPr>
      <w:r>
        <w:t>Ненецкого автономного округа</w:t>
      </w:r>
    </w:p>
    <w:p w:rsidR="007E0AC6" w:rsidRDefault="007E0AC6">
      <w:pPr>
        <w:pStyle w:val="ConsPlusNormal"/>
        <w:jc w:val="right"/>
      </w:pPr>
      <w:r>
        <w:t>(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от 15 февраля 2007 года N 46-сд)</w:t>
      </w:r>
    </w:p>
    <w:p w:rsidR="007E0AC6" w:rsidRDefault="007E0A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0A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НАО от 10.04.2007 </w:t>
            </w:r>
            <w:hyperlink r:id="rId6" w:history="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, от 21.05.2007 </w:t>
            </w:r>
            <w:hyperlink r:id="rId7" w:history="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04.12.2007 </w:t>
            </w:r>
            <w:hyperlink r:id="rId8" w:history="1">
              <w:r>
                <w:rPr>
                  <w:color w:val="0000FF"/>
                </w:rPr>
                <w:t>N 165-ОЗ</w:t>
              </w:r>
            </w:hyperlink>
            <w:r>
              <w:rPr>
                <w:color w:val="392C69"/>
              </w:rPr>
              <w:t xml:space="preserve">, от 27.11.2008 </w:t>
            </w:r>
            <w:hyperlink r:id="rId9" w:history="1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 xml:space="preserve">, от 18.05.2010 </w:t>
            </w:r>
            <w:hyperlink r:id="rId10" w:history="1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15.02.2011 </w:t>
            </w:r>
            <w:hyperlink r:id="rId11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12" w:history="1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13" w:history="1">
              <w:r>
                <w:rPr>
                  <w:color w:val="0000FF"/>
                </w:rPr>
                <w:t>N 116-ОЗ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18.03.2013 </w:t>
            </w:r>
            <w:hyperlink r:id="rId14" w:history="1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 xml:space="preserve">, от 03.06.2013 </w:t>
            </w:r>
            <w:hyperlink r:id="rId15" w:history="1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 xml:space="preserve">, от 26.06.2013 </w:t>
            </w:r>
            <w:hyperlink r:id="rId16" w:history="1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17" w:history="1">
              <w:r>
                <w:rPr>
                  <w:color w:val="0000FF"/>
                </w:rPr>
                <w:t>N 56-ОЗ</w:t>
              </w:r>
            </w:hyperlink>
            <w:r>
              <w:rPr>
                <w:color w:val="392C69"/>
              </w:rPr>
              <w:t xml:space="preserve">, от 15.07.2013 </w:t>
            </w:r>
            <w:hyperlink r:id="rId18" w:history="1">
              <w:r>
                <w:rPr>
                  <w:color w:val="0000FF"/>
                </w:rPr>
                <w:t>N 78-ОЗ</w:t>
              </w:r>
            </w:hyperlink>
            <w:r>
              <w:rPr>
                <w:color w:val="392C69"/>
              </w:rPr>
              <w:t xml:space="preserve">, от 08.10.2013 </w:t>
            </w:r>
            <w:hyperlink r:id="rId19" w:history="1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09.12.2013 </w:t>
            </w:r>
            <w:hyperlink r:id="rId20" w:history="1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 xml:space="preserve">, от 26.05.2014 </w:t>
            </w:r>
            <w:hyperlink r:id="rId21" w:history="1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09.07.2014 </w:t>
            </w:r>
            <w:hyperlink r:id="rId22" w:history="1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08.12.2014 </w:t>
            </w:r>
            <w:hyperlink r:id="rId23" w:history="1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 xml:space="preserve">, от 13.03.2015 </w:t>
            </w:r>
            <w:hyperlink r:id="rId24" w:history="1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, от 15.06.2015 </w:t>
            </w:r>
            <w:hyperlink r:id="rId25" w:history="1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27.10.2015 </w:t>
            </w:r>
            <w:hyperlink r:id="rId26" w:history="1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 xml:space="preserve">, от 04.07.2016 </w:t>
            </w:r>
            <w:hyperlink r:id="rId27" w:history="1">
              <w:r>
                <w:rPr>
                  <w:color w:val="0000FF"/>
                </w:rPr>
                <w:t>N 235-ОЗ</w:t>
              </w:r>
            </w:hyperlink>
            <w:r>
              <w:rPr>
                <w:color w:val="392C69"/>
              </w:rPr>
              <w:t xml:space="preserve">, от 03.10.2016 </w:t>
            </w:r>
            <w:hyperlink r:id="rId28" w:history="1">
              <w:r>
                <w:rPr>
                  <w:color w:val="0000FF"/>
                </w:rPr>
                <w:t>N 242-ОЗ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29" w:history="1">
              <w:r>
                <w:rPr>
                  <w:color w:val="0000FF"/>
                </w:rPr>
                <w:t>N 290-ОЗ</w:t>
              </w:r>
            </w:hyperlink>
            <w:r>
              <w:rPr>
                <w:color w:val="392C69"/>
              </w:rPr>
              <w:t xml:space="preserve">, от 26.12.2016 </w:t>
            </w:r>
            <w:hyperlink r:id="rId30" w:history="1">
              <w:r>
                <w:rPr>
                  <w:color w:val="0000FF"/>
                </w:rPr>
                <w:t>N 291-ОЗ</w:t>
              </w:r>
            </w:hyperlink>
            <w:r>
              <w:rPr>
                <w:color w:val="392C69"/>
              </w:rPr>
              <w:t xml:space="preserve">, от 25.04.2017 </w:t>
            </w:r>
            <w:hyperlink r:id="rId31" w:history="1">
              <w:r>
                <w:rPr>
                  <w:color w:val="0000FF"/>
                </w:rPr>
                <w:t>N 311-ОЗ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23.06.2017 </w:t>
            </w:r>
            <w:hyperlink r:id="rId32" w:history="1">
              <w:r>
                <w:rPr>
                  <w:color w:val="0000FF"/>
                </w:rPr>
                <w:t>N 320-ОЗ</w:t>
              </w:r>
            </w:hyperlink>
            <w:r>
              <w:rPr>
                <w:color w:val="392C69"/>
              </w:rPr>
              <w:t xml:space="preserve">, от 08.02.2018 </w:t>
            </w:r>
            <w:hyperlink r:id="rId33" w:history="1">
              <w:r>
                <w:rPr>
                  <w:color w:val="0000FF"/>
                </w:rPr>
                <w:t>N 370-ОЗ</w:t>
              </w:r>
            </w:hyperlink>
            <w:r>
              <w:rPr>
                <w:color w:val="392C69"/>
              </w:rPr>
              <w:t xml:space="preserve">, от 12.07.2018 </w:t>
            </w:r>
            <w:hyperlink r:id="rId34" w:history="1">
              <w:r>
                <w:rPr>
                  <w:color w:val="0000FF"/>
                </w:rPr>
                <w:t>N 411-ОЗ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02.10.2018 </w:t>
            </w:r>
            <w:hyperlink r:id="rId35" w:history="1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 xml:space="preserve">, от 24.12.2018 </w:t>
            </w:r>
            <w:hyperlink r:id="rId36" w:history="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 xml:space="preserve">, от 13.03.2019 </w:t>
            </w:r>
            <w:hyperlink r:id="rId37" w:history="1">
              <w:r>
                <w:rPr>
                  <w:color w:val="0000FF"/>
                </w:rPr>
                <w:t>N 56-ОЗ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38" w:history="1">
              <w:r>
                <w:rPr>
                  <w:color w:val="0000FF"/>
                </w:rPr>
                <w:t>N 100-ОЗ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законами НАО от 27.12.2007 </w:t>
            </w:r>
            <w:hyperlink r:id="rId39" w:history="1">
              <w:r>
                <w:rPr>
                  <w:color w:val="0000FF"/>
                </w:rPr>
                <w:t>N 188-ОЗ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19.12.2011 </w:t>
            </w:r>
            <w:hyperlink r:id="rId40" w:history="1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 xml:space="preserve">, от 30.11.2012 </w:t>
            </w:r>
            <w:hyperlink r:id="rId41" w:history="1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 xml:space="preserve">, от 07.11.2013 </w:t>
            </w:r>
            <w:hyperlink r:id="rId42" w:history="1">
              <w:r>
                <w:rPr>
                  <w:color w:val="0000FF"/>
                </w:rPr>
                <w:t>N 100-ОЗ</w:t>
              </w:r>
            </w:hyperlink>
            <w:r>
              <w:rPr>
                <w:color w:val="392C69"/>
              </w:rPr>
              <w:t>,</w:t>
            </w:r>
          </w:p>
          <w:p w:rsidR="007E0AC6" w:rsidRDefault="007E0A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43" w:history="1">
              <w:r>
                <w:rPr>
                  <w:color w:val="0000FF"/>
                </w:rPr>
                <w:t>N 170-ОЗ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r>
        <w:t>Настоящий закон определяет основные направления деятельности органов государственной власти Ненецкого автономного округа в сфере поддержки семьи, материнства, отцовства и детства в Ненецком автономном округе и устанавливает дополнительные к предусмотренным федеральным законодательством меры социальной поддержки и поощрения семьи, материнства, отцовства и детства.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 xml:space="preserve">Статья 1. Утратила силу с 1 января 2009 года. - </w:t>
      </w:r>
      <w:hyperlink r:id="rId44" w:history="1">
        <w:r>
          <w:rPr>
            <w:color w:val="0000FF"/>
          </w:rPr>
          <w:t>Закон</w:t>
        </w:r>
      </w:hyperlink>
      <w:r>
        <w:t xml:space="preserve"> НАО от 27.11.2008 N 89-ОЗ.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1) дети-сироты - лица в возрасте до 18 лет, у которых умерли оба или единственный родитель;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2) дети, оставшиеся без попечения родителей,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</w:t>
      </w:r>
      <w:r>
        <w:lastRenderedPageBreak/>
        <w:t>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порядке;</w:t>
      </w:r>
    </w:p>
    <w:p w:rsidR="007E0AC6" w:rsidRDefault="007E0AC6">
      <w:pPr>
        <w:pStyle w:val="ConsPlusNormal"/>
        <w:jc w:val="both"/>
      </w:pPr>
      <w:r>
        <w:t xml:space="preserve">(п. 2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НАО от 09.07.2014 N 62-ОЗ)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2.1) лица из числа детей-сирот и детей, оставшихся без попечения родителей,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 право на дополнительные гарантии по социальной поддержке;</w:t>
      </w:r>
    </w:p>
    <w:p w:rsidR="007E0AC6" w:rsidRDefault="007E0AC6">
      <w:pPr>
        <w:pStyle w:val="ConsPlusNormal"/>
        <w:jc w:val="both"/>
      </w:pPr>
      <w:r>
        <w:t xml:space="preserve">(п. 2.1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НАО от 13.03.2019 N 56-ОЗ)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3) - 16) утратили силу с 1 января 2009 года. - </w:t>
      </w:r>
      <w:hyperlink r:id="rId48" w:history="1">
        <w:r>
          <w:rPr>
            <w:color w:val="0000FF"/>
          </w:rPr>
          <w:t>Закон</w:t>
        </w:r>
      </w:hyperlink>
      <w:r>
        <w:t xml:space="preserve"> НАО от 27.11.2008 N 89-ОЗ;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17) семья, находящаяся в трудной жизненной ситуации, - семья, находящаяся в ситуации, которая объективно нарушает жизнедеятельность этой семьи (инвалидность члена этой семьи, наличие в этой семье зарегистрированного в учреждении государственной службы занятости безработного члена этой семьи, жестокое обращение между супругами в этой семье, иная экстремальная ситуация, в которую попала эта семья (смерть родителя ребенка, пожар (стихийное бедствие), уничтоживший (уничтожившее) единственное жилье этой семьи) и которую она не может преодолеть самостоятельно, малоимущая семья;</w:t>
      </w:r>
    </w:p>
    <w:p w:rsidR="007E0AC6" w:rsidRDefault="007E0AC6">
      <w:pPr>
        <w:pStyle w:val="ConsPlusNormal"/>
        <w:jc w:val="both"/>
      </w:pPr>
      <w:r>
        <w:t xml:space="preserve">(п. 17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НАО от 18.05.2010 N 34-ОЗ)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18) - 19) утратили силу с 1 января 2009 года. - </w:t>
      </w:r>
      <w:hyperlink r:id="rId50" w:history="1">
        <w:r>
          <w:rPr>
            <w:color w:val="0000FF"/>
          </w:rPr>
          <w:t>Закон</w:t>
        </w:r>
      </w:hyperlink>
      <w:r>
        <w:t xml:space="preserve"> НАО от 27.11.2008 N 89-ОЗ;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20) "окружная елка" - новогодняя елка, организованная главой администрации Ненецкого автономного округа для детей, которые добились успехов в искусстве и стали победителями (призерами) спортивных соревнований, олимпиад, а также являющихся отличниками учебы;</w:t>
      </w:r>
    </w:p>
    <w:p w:rsidR="007E0AC6" w:rsidRDefault="007E0AC6">
      <w:pPr>
        <w:pStyle w:val="ConsPlusNormal"/>
        <w:jc w:val="both"/>
      </w:pPr>
      <w:r>
        <w:t xml:space="preserve">(п. 20 введен </w:t>
      </w:r>
      <w:hyperlink r:id="rId51" w:history="1">
        <w:r>
          <w:rPr>
            <w:color w:val="0000FF"/>
          </w:rPr>
          <w:t>законом</w:t>
        </w:r>
      </w:hyperlink>
      <w:r>
        <w:t xml:space="preserve"> НАО от 04.12.2007 N 165-ОЗ;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НАО от 03.10.2016 N 242-ОЗ)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0" w:name="P48"/>
      <w:bookmarkEnd w:id="0"/>
      <w:r>
        <w:t>21) многодетная семья - граждане, состоящие в браке (супруги), либо одинокая мать (одинокий отец), усыновители (усыновитель), приемные родители (приемный родитель), проживающие на территории Ненецкого автономного округа, имеющие на воспитании трех и более детей, в том числе пасынков и падчериц, в возрасте до 18 лет, а также детей в возрасте до 23 лет (включительно), не состоящих в браке, совместно проживающих с родителями (родителем), усыновителями (усыновителем) или приемными родителями (приемным родителем), либо обучающихся по очной форме обучения в образовательных организациях среднего профессионального образования, высшего образования, либо проходящих военную службу по призыву;</w:t>
      </w:r>
    </w:p>
    <w:p w:rsidR="007E0AC6" w:rsidRDefault="007E0AC6">
      <w:pPr>
        <w:pStyle w:val="ConsPlusNormal"/>
        <w:jc w:val="both"/>
      </w:pPr>
      <w:r>
        <w:t xml:space="preserve">(п. 21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НАО от 09.12.2013 N 105-ОЗ)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22) малоимущая семья - семья, среднедушевой доход которой не превышает величины прожиточного минимума, установленной в Ненецком автономном округе в расчете на душу населения.</w:t>
      </w:r>
    </w:p>
    <w:p w:rsidR="007E0AC6" w:rsidRDefault="007E0AC6">
      <w:pPr>
        <w:pStyle w:val="ConsPlusNormal"/>
        <w:jc w:val="both"/>
      </w:pPr>
      <w:r>
        <w:t xml:space="preserve">(п. 22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НАО от 09.07.2014 N 62-ОЗ)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2. Термины "безнадзорный", "беспризорный", "антиобщественные действия" и другие специфические термины, употребляемые в настоящем законе, используются в значениях, определенных федеральным законодательством.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3. В целях настоящего закона при определении среднедушевого дохода в составе семьи заявителя учитываются супруг (супруга) заявителя, проживающие совместно с заявителем его </w:t>
      </w:r>
      <w:r>
        <w:lastRenderedPageBreak/>
        <w:t>несовершеннолетние дети, а также дети в возрасте до 23 лет (включительно), не состоящие в браке, совместно проживающие с заявителем либо обучающиеся по очной форме обучения в образовательных организациях среднего профессионального образования, высшего образования.</w:t>
      </w:r>
    </w:p>
    <w:p w:rsidR="007E0AC6" w:rsidRDefault="007E0AC6">
      <w:pPr>
        <w:pStyle w:val="ConsPlusNormal"/>
        <w:jc w:val="both"/>
      </w:pPr>
      <w:r>
        <w:t xml:space="preserve">(часть 3 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НАО от 27.10.2015 N 132-ОЗ)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>Статья 3. Сфера применения настоящего закона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r>
        <w:t>1. Действие настоящего закона распространяется на лиц (семьи), постоянно проживающих (проживающие) в Ненецком автономном округе.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2. Меры социальной поддержки, установленные настоящим законом, не предоставляются лицам, лишенным родительских прав или ограниченным в родительских правах.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 xml:space="preserve">Статьи 4 - 7. Утратили силу с 1 января 2009 года. - </w:t>
      </w:r>
      <w:hyperlink r:id="rId56" w:history="1">
        <w:r>
          <w:rPr>
            <w:color w:val="0000FF"/>
          </w:rPr>
          <w:t>Закон</w:t>
        </w:r>
      </w:hyperlink>
      <w:r>
        <w:t xml:space="preserve"> НАО от 27.11.2008 N 89-ОЗ.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>Статья 8. Обеспечение полноценным питанием (специализированными продуктами)</w:t>
      </w:r>
    </w:p>
    <w:p w:rsidR="007E0AC6" w:rsidRDefault="007E0AC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НАО от 15.02.2011 N 5-ОЗ)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bookmarkStart w:id="1" w:name="P66"/>
      <w:bookmarkEnd w:id="1"/>
      <w:r>
        <w:t>1. Право на бесплатное обеспечение полноценным питанием (специализированными продуктами) имеют следующие категории граждан, проживающих на территории Ненецкого автономного округа:</w:t>
      </w:r>
    </w:p>
    <w:p w:rsidR="007E0AC6" w:rsidRDefault="007E0AC6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НАО от 15.02.2011 N 5-ОЗ)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1) беременные женщины с момента постановки на учет в связи с беременностью, но не ранее срока беременности 12 недель;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2) кормящие матери в течение шести месяцев с момента родов при условии нахождения ребенка на грудном вскармливании;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3) дети от рождения до достижения ими возраста трех лет, находящиеся на смешанном или искусственном вскармливании.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2. Действие настоящей статьи не распространяется на детей в возрасте до трех лет, находящихся на полном государственном обеспечении.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3. Перечень продуктов, входящих в месячный набор продуктов для обеспечения полноценным питанием лиц, указанных в </w:t>
      </w:r>
      <w:hyperlink w:anchor="P66" w:history="1">
        <w:r>
          <w:rPr>
            <w:color w:val="0000FF"/>
          </w:rPr>
          <w:t>части 1</w:t>
        </w:r>
      </w:hyperlink>
      <w:r>
        <w:t xml:space="preserve"> настоящей статьи, а также нормы и порядок обеспечения бесплатным питанием указанных лиц утверждаются постановлением администрации Ненецкого автономного округа.</w:t>
      </w:r>
    </w:p>
    <w:p w:rsidR="007E0AC6" w:rsidRDefault="007E0AC6">
      <w:pPr>
        <w:pStyle w:val="ConsPlusNormal"/>
        <w:jc w:val="both"/>
      </w:pPr>
      <w:r>
        <w:t xml:space="preserve">(введена </w:t>
      </w:r>
      <w:hyperlink r:id="rId59" w:history="1">
        <w:r>
          <w:rPr>
            <w:color w:val="0000FF"/>
          </w:rPr>
          <w:t>законом</w:t>
        </w:r>
      </w:hyperlink>
      <w:r>
        <w:t xml:space="preserve"> НАО от 21.05.2007 N 72-ОЗ;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НАО от 15.02.2011 N 5-ОЗ)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>Статья 9. Путевки в организации отдыха детей и их оздоровления</w:t>
      </w:r>
    </w:p>
    <w:p w:rsidR="007E0AC6" w:rsidRDefault="007E0AC6">
      <w:pPr>
        <w:pStyle w:val="ConsPlusNormal"/>
        <w:jc w:val="both"/>
      </w:pPr>
      <w:r>
        <w:t xml:space="preserve">(в ред. законов НАО от 09.07.2014 </w:t>
      </w:r>
      <w:hyperlink r:id="rId61" w:history="1">
        <w:r>
          <w:rPr>
            <w:color w:val="0000FF"/>
          </w:rPr>
          <w:t>N 62-ОЗ</w:t>
        </w:r>
      </w:hyperlink>
      <w:r>
        <w:t xml:space="preserve">, от 13.03.2019 </w:t>
      </w:r>
      <w:hyperlink r:id="rId62" w:history="1">
        <w:r>
          <w:rPr>
            <w:color w:val="0000FF"/>
          </w:rPr>
          <w:t>N 56-ОЗ</w:t>
        </w:r>
      </w:hyperlink>
      <w:r>
        <w:t>)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bookmarkStart w:id="2" w:name="P78"/>
      <w:bookmarkEnd w:id="2"/>
      <w:r>
        <w:t>1. Один раз в год детям-сиротам и детям, оставшимся без попечения родителей, лицам из числа детей-сирот и детей, оставшихся без попечения родителей, уполномоченным Администрацией Ненецкого автономного округа исполнительным органом государственной власти Ненецкого автономного округа 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 в порядке, установленном Администрацией Ненецкого автономного округа.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В случае самостоятельного приобретения путевок и оплаты проезда к месту лечения (отдыха) и обратно опекунами (попечителями), приемными родителями или патронатными воспитателями детей-сирот и детей, оставшихся без попечения родителей, или лицами из числа детей-сирот и </w:t>
      </w:r>
      <w:r>
        <w:lastRenderedPageBreak/>
        <w:t>детей, оставшихся без попечения родителей, указанным лицам предоставляется право на компенсацию стоимости путевки и проезда к месту лечения (отдыха) и обратно в размере и порядке, предусмотренных нормативными правовыми актами Администрации Ненецкого автономного округа.</w:t>
      </w:r>
    </w:p>
    <w:p w:rsidR="007E0AC6" w:rsidRDefault="007E0AC6">
      <w:pPr>
        <w:pStyle w:val="ConsPlusNormal"/>
        <w:jc w:val="both"/>
      </w:pPr>
      <w:r>
        <w:t xml:space="preserve">(часть 1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НАО от 13.03.2019 N 56-ОЗ)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3" w:name="P81"/>
      <w:bookmarkEnd w:id="3"/>
      <w:r>
        <w:t>2. Один раз в два года дети в возрасте от 7 до 16 лет из семей, находящихся в трудной жизненной ситуации, или из семей, находящихся в социально опасном положении, или находящиеся на содержании и воспитании лица, заменяющего родителей, имеют право на получение бесплатных путевок в организацию отдыха детей и их оздоровления (в том числе в оздоровительный лагерь, лагерь санаторного типа) и оплату проезда к месту нахождения соответствующей организацияии отдыха детей и их оздоровления и обратно.</w:t>
      </w:r>
    </w:p>
    <w:p w:rsidR="007E0AC6" w:rsidRDefault="007E0AC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НАО от 13.03.2019 N 56-ОЗ)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Один раз в два года дети в возрасте от 7 до 17 лет из семей, находящихся в трудной жизненной ситуации, или из семей, находящихся в социально опасном положении, или находящиеся на содержании и воспитании лица, заменяющего родителей, имеют право на получение бесплатных путевок в лагерь труда и отдыха и оплату проезда к месту нахождения указанной организации и обратно.</w:t>
      </w:r>
    </w:p>
    <w:p w:rsidR="007E0AC6" w:rsidRDefault="007E0AC6">
      <w:pPr>
        <w:pStyle w:val="ConsPlusNormal"/>
        <w:jc w:val="both"/>
      </w:pPr>
      <w:r>
        <w:t xml:space="preserve">(часть 2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НАО от 08.12.2014 N 23-ОЗ)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4" w:name="P85"/>
      <w:bookmarkEnd w:id="4"/>
      <w:r>
        <w:t>3. Один раз в два года дети в возрасте от 7 до 16 лет, которые добились успехов в искусстве или стали победителями (призерами) спортивных соревнований, олимпиад и иных мероприятий, проводимых на конкурсной основе, а также являющиеся отличниками учебы, обучающиеся в общеобразовательных организациях Ненецкого автономного округа, направляемые в организацию отдыха детей и их оздоровления (в том числе в лагерь труда и отдыха, оздоровительный лагерь, лагерь санаторного типа) по путевкам, предоставленным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имеют право на оплату стоимости проезда к месту нахождения организации отдыха детей и их оздоровления и обратно в размере, установленном Администрацией Ненецкого автономного округа.</w:t>
      </w:r>
    </w:p>
    <w:p w:rsidR="007E0AC6" w:rsidRDefault="007E0AC6">
      <w:pPr>
        <w:pStyle w:val="ConsPlusNormal"/>
        <w:jc w:val="both"/>
      </w:pPr>
      <w:r>
        <w:t xml:space="preserve">(в ред. законов НАО от 27.10.2015 </w:t>
      </w:r>
      <w:hyperlink r:id="rId66" w:history="1">
        <w:r>
          <w:rPr>
            <w:color w:val="0000FF"/>
          </w:rPr>
          <w:t>N 132-ОЗ</w:t>
        </w:r>
      </w:hyperlink>
      <w:r>
        <w:t xml:space="preserve">, от 25.04.2017 </w:t>
      </w:r>
      <w:hyperlink r:id="rId67" w:history="1">
        <w:r>
          <w:rPr>
            <w:color w:val="0000FF"/>
          </w:rPr>
          <w:t>N 311-ОЗ</w:t>
        </w:r>
      </w:hyperlink>
      <w:r>
        <w:t xml:space="preserve">, от 13.03.2019 </w:t>
      </w:r>
      <w:hyperlink r:id="rId68" w:history="1">
        <w:r>
          <w:rPr>
            <w:color w:val="0000FF"/>
          </w:rPr>
          <w:t>N 56-ОЗ</w:t>
        </w:r>
      </w:hyperlink>
      <w:r>
        <w:t>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69" w:history="1">
        <w:r>
          <w:rPr>
            <w:color w:val="0000FF"/>
          </w:rPr>
          <w:t>Закон</w:t>
        </w:r>
      </w:hyperlink>
      <w:r>
        <w:t xml:space="preserve"> НАО от 01.07.2011 N 37-ОЗ.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5. Дети, проживающие в сельской местности и имеющие право на получение бесплатных путевок в соответствии с </w:t>
      </w:r>
      <w:hyperlink w:anchor="P78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81" w:history="1">
        <w:r>
          <w:rPr>
            <w:color w:val="0000FF"/>
          </w:rPr>
          <w:t>2</w:t>
        </w:r>
      </w:hyperlink>
      <w:r>
        <w:t xml:space="preserve"> настоящей статьи, обеспечиваются бесплатным питанием, проживанием и медицинским обслуживанием в период их доставки в организации отдыха детей и их оздоровления (в том числе в лагерь труда и отдыха, оздоровительный лагерь, лагерь санаторного типа).</w:t>
      </w:r>
    </w:p>
    <w:p w:rsidR="007E0AC6" w:rsidRDefault="007E0AC6">
      <w:pPr>
        <w:pStyle w:val="ConsPlusNormal"/>
        <w:jc w:val="both"/>
      </w:pPr>
      <w:r>
        <w:t xml:space="preserve">(часть пятая введена </w:t>
      </w:r>
      <w:hyperlink r:id="rId70" w:history="1">
        <w:r>
          <w:rPr>
            <w:color w:val="0000FF"/>
          </w:rPr>
          <w:t>законом</w:t>
        </w:r>
      </w:hyperlink>
      <w:r>
        <w:t xml:space="preserve"> НАО от 04.12.2007 N 165-ОЗ; в ред. законов НАО от 09.07.2014 </w:t>
      </w:r>
      <w:hyperlink r:id="rId71" w:history="1">
        <w:r>
          <w:rPr>
            <w:color w:val="0000FF"/>
          </w:rPr>
          <w:t>N 62-ОЗ</w:t>
        </w:r>
      </w:hyperlink>
      <w:r>
        <w:t xml:space="preserve">, от 08.12.2014 </w:t>
      </w:r>
      <w:hyperlink r:id="rId72" w:history="1">
        <w:r>
          <w:rPr>
            <w:color w:val="0000FF"/>
          </w:rPr>
          <w:t>N 23-ОЗ</w:t>
        </w:r>
      </w:hyperlink>
      <w:r>
        <w:t xml:space="preserve">, от 13.03.2019 </w:t>
      </w:r>
      <w:hyperlink r:id="rId73" w:history="1">
        <w:r>
          <w:rPr>
            <w:color w:val="0000FF"/>
          </w:rPr>
          <w:t>N 56-ОЗ</w:t>
        </w:r>
      </w:hyperlink>
      <w:r>
        <w:t>)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5" w:name="P90"/>
      <w:bookmarkEnd w:id="5"/>
      <w:r>
        <w:t>6. Один раз в два года дети в возрасте от 4 до 15 лет (включительно), имеющие IV и V группы здоровья, а также в возрасте от 4 до 12 лет (включительно), имеющие III группу здоровья, постоянно проживающие на территории Ненецкого автономного округа, нуждающиеся по медицинским показаниям в санаторно-курортном лечении, имеют право на получение бесплатных путевок в санаторно-курортную организацию, расположенную на территории Российской Федерации, для их лечения совместно с одним из родителей либо с одним из лиц, заменяющих им родителей, или близким родственником (бабушкой, дедушкой).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6" w:name="P91"/>
      <w:bookmarkEnd w:id="6"/>
      <w:r>
        <w:t xml:space="preserve">Родители (лица, их заменяющие) детей, указанных в </w:t>
      </w:r>
      <w:hyperlink w:anchor="P90" w:history="1">
        <w:r>
          <w:rPr>
            <w:color w:val="0000FF"/>
          </w:rPr>
          <w:t>абзаце первом</w:t>
        </w:r>
      </w:hyperlink>
      <w:r>
        <w:t xml:space="preserve"> настоящей части, вправе самостоятельно приобрести путевки в санаторно-курортную организацию, расположенную на территории Российской Федерации, для лечения указанных детей совместно с одним из родителей либо с одним из лиц, заменяющих им родителей, или близким родственником (бабушкой, </w:t>
      </w:r>
      <w:r>
        <w:lastRenderedPageBreak/>
        <w:t xml:space="preserve">дедушкой). В этом случае (вместо предоставления бесплатных путевок в соответствии с </w:t>
      </w:r>
      <w:hyperlink w:anchor="P90" w:history="1">
        <w:r>
          <w:rPr>
            <w:color w:val="0000FF"/>
          </w:rPr>
          <w:t>абзацем первым</w:t>
        </w:r>
      </w:hyperlink>
      <w:r>
        <w:t xml:space="preserve"> настоящей части) им предоставляется право на получение один раз в два года за счет средств окружного бюджета социальной выплаты на компенсацию расходов по приобретению путевок в расположенную на территории Российской Федерации санаторно-курортную организацию в размере фактически понесенных расходов, но не выше предельного размера такой компенсации, установленного в порядке, утвержденном Администрацией Ненецкого автономного округа.</w:t>
      </w:r>
    </w:p>
    <w:p w:rsidR="007E0AC6" w:rsidRDefault="007E0AC6">
      <w:pPr>
        <w:pStyle w:val="ConsPlusNormal"/>
        <w:jc w:val="both"/>
      </w:pPr>
      <w:r>
        <w:t xml:space="preserve">(часть 6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НАО от 13.03.2019 N 56-ОЗ)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7" w:name="P93"/>
      <w:bookmarkEnd w:id="7"/>
      <w:r>
        <w:t>6.1. Один раз в два года дети в возрасте от 13 до 15 лет (включительно), имеющие II и III группы здоровья, постоянно проживающие на территории Ненецкого автономного округа, нуждающиеся по медицинским показаниям в санаторно-курортном лечении, имеют право на получение бесплатных путевок в санаторно-курортную организацию, расположенную на территории Российской Федерации, для их лечения в составе организованных групп.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Детям в возрасте от 13 до 15 лет (включительно), имеющим II и III группы здоровья, постоянно проживающим на территории Ненецкого автономного округа, нуждающимся по медицинским показаниям в санаторно-курортном лечении, предоставляется только одна из мер социальной поддержки, установленных </w:t>
      </w:r>
      <w:hyperlink w:anchor="P93" w:history="1">
        <w:r>
          <w:rPr>
            <w:color w:val="0000FF"/>
          </w:rPr>
          <w:t>абзацем первым</w:t>
        </w:r>
      </w:hyperlink>
      <w:r>
        <w:t xml:space="preserve"> настоящей части и </w:t>
      </w:r>
      <w:hyperlink w:anchor="P96" w:history="1">
        <w:r>
          <w:rPr>
            <w:color w:val="0000FF"/>
          </w:rPr>
          <w:t>частью 6.2</w:t>
        </w:r>
      </w:hyperlink>
      <w:r>
        <w:t xml:space="preserve"> настоящей статьи, по выбору одного из родителей (лиц, их заменяющих).</w:t>
      </w:r>
    </w:p>
    <w:p w:rsidR="007E0AC6" w:rsidRDefault="007E0AC6">
      <w:pPr>
        <w:pStyle w:val="ConsPlusNormal"/>
        <w:jc w:val="both"/>
      </w:pPr>
      <w:r>
        <w:t xml:space="preserve">(часть 6.1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НАО от 13.03.2019 N 56-ОЗ)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8" w:name="P96"/>
      <w:bookmarkEnd w:id="8"/>
      <w:r>
        <w:t>6.2. Одному из родителей (лицу, его заменяющему) предоставляется право на получение один раз в три года за счет средств окружного бюджета социальной выплаты на компенсацию расходов по приобретению путевок в расположенную на территории Российской Федерации санаторно-курортную организацию для детей в возрасте от 4 до 15 лет (включительно), имеющих II группу здоровья, постоянно проживающих на территории Ненецкого автономного округа и нуждающихся по медицинским показаниям в санаторно-курортном лечении, и одного из родителей (лица, его заменяющего, близкого родственника), сопровождающего ребенка (детей), в размере фактически понесенных расходов, но не превышающем предельный размер такой компенсации, определенный в порядке, установленном Администрацией Ненецкого автономного округа.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Одному из родителей (лицу, его заменяющему) предоставляется право на получение один раз в два года за счет средств окружного бюджета социальной выплаты на компенсацию расходов по приобретению путевок в расположенную на территории Российской Федерации санаторно-курортную организацию для детей в возрасте от 13 до 15 лет (включительно), имеющих III группу здоровья, постоянно проживающих на территории Ненецкого автономного округа и нуждающихся по медицинским показаниям в санаторно-курортном лечении, и одного из родителей (лица, его заменяющего, близкого родственника), сопровождающего ребенка (детей), в размере фактически понесенных расходов, но не превышающем предельный размер такой компенсации, определенный в порядке, установленном Администрацией Ненецкого автономного округа.</w:t>
      </w:r>
    </w:p>
    <w:p w:rsidR="007E0AC6" w:rsidRDefault="007E0AC6">
      <w:pPr>
        <w:pStyle w:val="ConsPlusNormal"/>
        <w:jc w:val="both"/>
      </w:pPr>
      <w:r>
        <w:t xml:space="preserve">(часть 6.2 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НАО от 13.03.2019 N 56-ОЗ)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6.3. Меры социальной поддержки, предусмотренные </w:t>
      </w:r>
      <w:hyperlink w:anchor="P90" w:history="1">
        <w:r>
          <w:rPr>
            <w:color w:val="0000FF"/>
          </w:rPr>
          <w:t>частями 6</w:t>
        </w:r>
      </w:hyperlink>
      <w:r>
        <w:t xml:space="preserve">, </w:t>
      </w:r>
      <w:hyperlink w:anchor="P93" w:history="1">
        <w:r>
          <w:rPr>
            <w:color w:val="0000FF"/>
          </w:rPr>
          <w:t>6.1</w:t>
        </w:r>
      </w:hyperlink>
      <w:r>
        <w:t xml:space="preserve">, </w:t>
      </w:r>
      <w:hyperlink w:anchor="P96" w:history="1">
        <w:r>
          <w:rPr>
            <w:color w:val="0000FF"/>
          </w:rPr>
          <w:t>6.2</w:t>
        </w:r>
      </w:hyperlink>
      <w:r>
        <w:t xml:space="preserve"> настоящей статьи, предоставляются при условии, если среднедушевой доход семьи не превышает двукратной величины прожиточного минимума, установленной в Ненецком автономном округе в расчете на душу населения.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Первоочередное право на получение бесплатных путевок в санаторно-курортную организацию, указанных в </w:t>
      </w:r>
      <w:hyperlink w:anchor="P90" w:history="1">
        <w:r>
          <w:rPr>
            <w:color w:val="0000FF"/>
          </w:rPr>
          <w:t>частях 6</w:t>
        </w:r>
      </w:hyperlink>
      <w:r>
        <w:t xml:space="preserve">, </w:t>
      </w:r>
      <w:hyperlink w:anchor="P93" w:history="1">
        <w:r>
          <w:rPr>
            <w:color w:val="0000FF"/>
          </w:rPr>
          <w:t>6.1</w:t>
        </w:r>
      </w:hyperlink>
      <w:r>
        <w:t xml:space="preserve"> настоящей статьи, имеют многодетные семьи и граждане, имеющие на воспитании (содержании) ребенка-инвалида.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9" w:name="P101"/>
      <w:bookmarkEnd w:id="9"/>
      <w:r>
        <w:t xml:space="preserve">В случае если среднедушевой доход семьи составляет менее величины прожиточного минимума, установленной в Ненецком автономном округе на душу населения, родителю либо </w:t>
      </w:r>
      <w:r>
        <w:lastRenderedPageBreak/>
        <w:t xml:space="preserve">одному из лиц, заменяющих детям родителей, за счет средств окружного бюджета компенсируются расходы на оплату стоимости проезда ребенка и его родителя либо лица, заменяющего ему родителя, близкого родственника, к месту нахождения санаторно-курортной организации и обратно по путевкам, предоставляемым в соответствии с </w:t>
      </w:r>
      <w:hyperlink w:anchor="P90" w:history="1">
        <w:r>
          <w:rPr>
            <w:color w:val="0000FF"/>
          </w:rPr>
          <w:t>абзацем первым части 6</w:t>
        </w:r>
      </w:hyperlink>
      <w:r>
        <w:t xml:space="preserve"> настоящей статьи или приобретаемым лицами самостоятельно в соответствии с </w:t>
      </w:r>
      <w:hyperlink w:anchor="P91" w:history="1">
        <w:r>
          <w:rPr>
            <w:color w:val="0000FF"/>
          </w:rPr>
          <w:t>абзацем вторым части 6</w:t>
        </w:r>
      </w:hyperlink>
      <w:r>
        <w:t xml:space="preserve">, </w:t>
      </w:r>
      <w:hyperlink w:anchor="P96" w:history="1">
        <w:r>
          <w:rPr>
            <w:color w:val="0000FF"/>
          </w:rPr>
          <w:t>частью 6.2</w:t>
        </w:r>
      </w:hyperlink>
      <w:r>
        <w:t xml:space="preserve"> настоящей статьи, независимо от вида используемого транспорта (водного, железнодорожного, воздушного, автомобильного, за исключением такси), в размере и порядке, установленных Администрацией Ненецкого автономного округа.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По заявлению лиц, имеющих право на компенсацию расходов на оплату стоимости проезда ребенка и его родителя либо лица, заменяющего ему родителя, близкого родственника, к месту нахождения санаторно-курортной организации и обратно в соответствии с </w:t>
      </w:r>
      <w:hyperlink w:anchor="P101" w:history="1">
        <w:r>
          <w:rPr>
            <w:color w:val="0000FF"/>
          </w:rPr>
          <w:t>абзацем третьим</w:t>
        </w:r>
      </w:hyperlink>
      <w:r>
        <w:t xml:space="preserve"> настоящей части, им в порядке, размере и на условиях, установленных Администрацией Ненецкого автономного округа, предоставляется авансирование расходов на оплату стоимости проезда к месту нахождения санаторно-курортной организации и обратно.</w:t>
      </w:r>
    </w:p>
    <w:p w:rsidR="007E0AC6" w:rsidRDefault="007E0AC6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НАО от 11.06.2019 N 100-ОЗ)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По заявлению лиц, имеющих право на компенсацию расходов по приобретению путевок в расположенную на территории Российской Федерации санаторно-курортную организацию в соответствии с </w:t>
      </w:r>
      <w:hyperlink w:anchor="P90" w:history="1">
        <w:r>
          <w:rPr>
            <w:color w:val="0000FF"/>
          </w:rPr>
          <w:t>частями 6</w:t>
        </w:r>
      </w:hyperlink>
      <w:r>
        <w:t xml:space="preserve">, </w:t>
      </w:r>
      <w:hyperlink w:anchor="P96" w:history="1">
        <w:r>
          <w:rPr>
            <w:color w:val="0000FF"/>
          </w:rPr>
          <w:t>6.2</w:t>
        </w:r>
      </w:hyperlink>
      <w:r>
        <w:t xml:space="preserve"> настоящей статьи, среднедушевой доход семьи которых не превышает двукратной величины прожиточного минимума, установленной в Ненецком автономном округе в расчете на душу населения, им в порядке и на условиях, установленных Администрацией Ненецкого автономного округа, предоставляется авансирование расходов по приобретению путевок в расположенную на территории Российской Федерации санаторно-курортную организацию.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В случае наличия права на компенсацию расходов на оплату стоимости проезда к месту нахождения санаторно-курортной организации и обратно по путевкам, предоставляемым в соответствии с </w:t>
      </w:r>
      <w:hyperlink w:anchor="P90" w:history="1">
        <w:r>
          <w:rPr>
            <w:color w:val="0000FF"/>
          </w:rPr>
          <w:t>абзацем первым части 6</w:t>
        </w:r>
      </w:hyperlink>
      <w:r>
        <w:t xml:space="preserve"> настоящей статьи или приобретаемым лицами самостоятельно в соответствии с </w:t>
      </w:r>
      <w:hyperlink w:anchor="P91" w:history="1">
        <w:r>
          <w:rPr>
            <w:color w:val="0000FF"/>
          </w:rPr>
          <w:t>абзацем вторым части 6</w:t>
        </w:r>
      </w:hyperlink>
      <w:r>
        <w:t xml:space="preserve">, </w:t>
      </w:r>
      <w:hyperlink w:anchor="P96" w:history="1">
        <w:r>
          <w:rPr>
            <w:color w:val="0000FF"/>
          </w:rPr>
          <w:t>частью 6.2</w:t>
        </w:r>
      </w:hyperlink>
      <w:r>
        <w:t xml:space="preserve"> настоящей статьи, на двух и более детей, проживающих в одной семье, компенсация предоставляется на всех детей и одного родителя или лицо, заменяющее родителей, близкого родственника.</w:t>
      </w:r>
    </w:p>
    <w:p w:rsidR="007E0AC6" w:rsidRDefault="007E0AC6">
      <w:pPr>
        <w:pStyle w:val="ConsPlusNormal"/>
        <w:jc w:val="both"/>
      </w:pPr>
      <w:r>
        <w:t xml:space="preserve">(часть 6.3 введена </w:t>
      </w:r>
      <w:hyperlink r:id="rId78" w:history="1">
        <w:r>
          <w:rPr>
            <w:color w:val="0000FF"/>
          </w:rPr>
          <w:t>законом</w:t>
        </w:r>
      </w:hyperlink>
      <w:r>
        <w:t xml:space="preserve"> НАО от 13.03.2019 N 56-ОЗ)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7. Перевозка организованных групп детей, имеющих право на получение бесплатных путевок в соответствии с </w:t>
      </w:r>
      <w:hyperlink w:anchor="P78" w:history="1">
        <w:r>
          <w:rPr>
            <w:color w:val="0000FF"/>
          </w:rPr>
          <w:t>частями 1</w:t>
        </w:r>
      </w:hyperlink>
      <w:r>
        <w:t xml:space="preserve">, </w:t>
      </w:r>
      <w:hyperlink w:anchor="P81" w:history="1">
        <w:r>
          <w:rPr>
            <w:color w:val="0000FF"/>
          </w:rPr>
          <w:t>2</w:t>
        </w:r>
      </w:hyperlink>
      <w:r>
        <w:t xml:space="preserve">, </w:t>
      </w:r>
      <w:hyperlink w:anchor="P85" w:history="1">
        <w:r>
          <w:rPr>
            <w:color w:val="0000FF"/>
          </w:rPr>
          <w:t>3</w:t>
        </w:r>
      </w:hyperlink>
      <w:r>
        <w:t xml:space="preserve">, </w:t>
      </w:r>
      <w:hyperlink w:anchor="P93" w:history="1">
        <w:r>
          <w:rPr>
            <w:color w:val="0000FF"/>
          </w:rPr>
          <w:t>6.1</w:t>
        </w:r>
      </w:hyperlink>
      <w:r>
        <w:t xml:space="preserve"> настоящей статьи, осуществляется при обязательном сопровождении на весь период поездки в организацию отдыха детей и их оздоровления (санаторно-курортную организацию) взрослого сопровождающего из расчета один сопровождающий на 8 детей в возрасте от 7 до 9 лет, на 12 детей в возрасте от 10 лет и старше, на 12 детей разных возрастов.</w:t>
      </w:r>
    </w:p>
    <w:p w:rsidR="007E0AC6" w:rsidRDefault="007E0AC6">
      <w:pPr>
        <w:pStyle w:val="ConsPlusNormal"/>
        <w:jc w:val="both"/>
      </w:pPr>
      <w:r>
        <w:t xml:space="preserve">(в ред. законов НАО от 27.10.2015 </w:t>
      </w:r>
      <w:hyperlink r:id="rId79" w:history="1">
        <w:r>
          <w:rPr>
            <w:color w:val="0000FF"/>
          </w:rPr>
          <w:t>N 132-ОЗ</w:t>
        </w:r>
      </w:hyperlink>
      <w:r>
        <w:t xml:space="preserve">, от 13.03.2019 </w:t>
      </w:r>
      <w:hyperlink r:id="rId80" w:history="1">
        <w:r>
          <w:rPr>
            <w:color w:val="0000FF"/>
          </w:rPr>
          <w:t>N 56-ОЗ</w:t>
        </w:r>
      </w:hyperlink>
      <w:r>
        <w:t>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Пребывание организованных групп детей, имеющих право на получение бесплатных путевок в соответствии с </w:t>
      </w:r>
      <w:hyperlink w:anchor="P78" w:history="1">
        <w:r>
          <w:rPr>
            <w:color w:val="0000FF"/>
          </w:rPr>
          <w:t>частями 1</w:t>
        </w:r>
      </w:hyperlink>
      <w:r>
        <w:t xml:space="preserve">, </w:t>
      </w:r>
      <w:hyperlink w:anchor="P81" w:history="1">
        <w:r>
          <w:rPr>
            <w:color w:val="0000FF"/>
          </w:rPr>
          <w:t>2</w:t>
        </w:r>
      </w:hyperlink>
      <w:r>
        <w:t xml:space="preserve">, </w:t>
      </w:r>
      <w:hyperlink w:anchor="P85" w:history="1">
        <w:r>
          <w:rPr>
            <w:color w:val="0000FF"/>
          </w:rPr>
          <w:t>3</w:t>
        </w:r>
      </w:hyperlink>
      <w:r>
        <w:t xml:space="preserve">, </w:t>
      </w:r>
      <w:hyperlink w:anchor="P93" w:history="1">
        <w:r>
          <w:rPr>
            <w:color w:val="0000FF"/>
          </w:rPr>
          <w:t>6.1</w:t>
        </w:r>
      </w:hyperlink>
      <w:r>
        <w:t xml:space="preserve"> настоящей статьи, осуществляется при обязательном сопровождении на весь период пребывания (проживание и питание) в организации отдыха детей и их оздоровления, взрослого сопровождающего из расчета один сопровождающий на 8 детей в возрасте от 7 до 9 лет, на 12 детей в возрасте от 10 лет и старше, на 12 детей разных возрастов.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Перевозка организованных групп детей, имеющих право на получение бесплатных путевок в соответствии с </w:t>
      </w:r>
      <w:hyperlink w:anchor="P78" w:history="1">
        <w:r>
          <w:rPr>
            <w:color w:val="0000FF"/>
          </w:rPr>
          <w:t>частями 1</w:t>
        </w:r>
      </w:hyperlink>
      <w:r>
        <w:t xml:space="preserve">, </w:t>
      </w:r>
      <w:hyperlink w:anchor="P81" w:history="1">
        <w:r>
          <w:rPr>
            <w:color w:val="0000FF"/>
          </w:rPr>
          <w:t>2</w:t>
        </w:r>
      </w:hyperlink>
      <w:r>
        <w:t xml:space="preserve">, </w:t>
      </w:r>
      <w:hyperlink w:anchor="P85" w:history="1">
        <w:r>
          <w:rPr>
            <w:color w:val="0000FF"/>
          </w:rPr>
          <w:t>3</w:t>
        </w:r>
      </w:hyperlink>
      <w:r>
        <w:t xml:space="preserve">, </w:t>
      </w:r>
      <w:hyperlink w:anchor="P93" w:history="1">
        <w:r>
          <w:rPr>
            <w:color w:val="0000FF"/>
          </w:rPr>
          <w:t>6.1</w:t>
        </w:r>
      </w:hyperlink>
      <w:r>
        <w:t xml:space="preserve"> настоящей статьи, осуществляется за счет средств окружного бюджета.</w:t>
      </w:r>
    </w:p>
    <w:p w:rsidR="007E0AC6" w:rsidRDefault="007E0AC6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НАО от 13.03.2019 N 56-ОЗ)</w:t>
      </w:r>
    </w:p>
    <w:p w:rsidR="007E0AC6" w:rsidRDefault="007E0AC6">
      <w:pPr>
        <w:pStyle w:val="ConsPlusNormal"/>
        <w:jc w:val="both"/>
      </w:pPr>
      <w:r>
        <w:t xml:space="preserve">(часть 7 введена </w:t>
      </w:r>
      <w:hyperlink r:id="rId82" w:history="1">
        <w:r>
          <w:rPr>
            <w:color w:val="0000FF"/>
          </w:rPr>
          <w:t>законом</w:t>
        </w:r>
      </w:hyperlink>
      <w:r>
        <w:t xml:space="preserve"> НАО от 18.05.2010 N 34-ОЗ; в ред. законов НАО от 08.12.2014 </w:t>
      </w:r>
      <w:hyperlink r:id="rId83" w:history="1">
        <w:r>
          <w:rPr>
            <w:color w:val="0000FF"/>
          </w:rPr>
          <w:t>N 23-ОЗ</w:t>
        </w:r>
      </w:hyperlink>
      <w:r>
        <w:t xml:space="preserve">, от 27.10.2015 </w:t>
      </w:r>
      <w:hyperlink r:id="rId84" w:history="1">
        <w:r>
          <w:rPr>
            <w:color w:val="0000FF"/>
          </w:rPr>
          <w:t>N 132-ОЗ</w:t>
        </w:r>
      </w:hyperlink>
      <w:r>
        <w:t xml:space="preserve">, от 13.03.2019 </w:t>
      </w:r>
      <w:hyperlink r:id="rId85" w:history="1">
        <w:r>
          <w:rPr>
            <w:color w:val="0000FF"/>
          </w:rPr>
          <w:t>N 56-ОЗ</w:t>
        </w:r>
      </w:hyperlink>
      <w:r>
        <w:t>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lastRenderedPageBreak/>
        <w:t xml:space="preserve">7.1. Утратила силу. - </w:t>
      </w:r>
      <w:hyperlink r:id="rId86" w:history="1">
        <w:r>
          <w:rPr>
            <w:color w:val="0000FF"/>
          </w:rPr>
          <w:t>Закон</w:t>
        </w:r>
      </w:hyperlink>
      <w:r>
        <w:t xml:space="preserve"> НАО от 13.03.2019 N 56-ОЗ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8. Порядок и условия предоставления мер социальной поддержки, указанных в </w:t>
      </w:r>
      <w:hyperlink w:anchor="P78" w:history="1">
        <w:r>
          <w:rPr>
            <w:color w:val="0000FF"/>
          </w:rPr>
          <w:t>частях 1</w:t>
        </w:r>
      </w:hyperlink>
      <w:r>
        <w:t xml:space="preserve">, </w:t>
      </w:r>
      <w:hyperlink w:anchor="P81" w:history="1">
        <w:r>
          <w:rPr>
            <w:color w:val="0000FF"/>
          </w:rPr>
          <w:t>2</w:t>
        </w:r>
      </w:hyperlink>
      <w:r>
        <w:t xml:space="preserve">, </w:t>
      </w:r>
      <w:hyperlink w:anchor="P85" w:history="1">
        <w:r>
          <w:rPr>
            <w:color w:val="0000FF"/>
          </w:rPr>
          <w:t>3</w:t>
        </w:r>
      </w:hyperlink>
      <w:r>
        <w:t xml:space="preserve">, </w:t>
      </w:r>
      <w:hyperlink w:anchor="P90" w:history="1">
        <w:r>
          <w:rPr>
            <w:color w:val="0000FF"/>
          </w:rPr>
          <w:t>6</w:t>
        </w:r>
      </w:hyperlink>
      <w:r>
        <w:t xml:space="preserve">, </w:t>
      </w:r>
      <w:hyperlink w:anchor="P93" w:history="1">
        <w:r>
          <w:rPr>
            <w:color w:val="0000FF"/>
          </w:rPr>
          <w:t>6.1</w:t>
        </w:r>
      </w:hyperlink>
      <w:r>
        <w:t xml:space="preserve">, </w:t>
      </w:r>
      <w:hyperlink w:anchor="P96" w:history="1">
        <w:r>
          <w:rPr>
            <w:color w:val="0000FF"/>
          </w:rPr>
          <w:t>6.2</w:t>
        </w:r>
      </w:hyperlink>
      <w:r>
        <w:t xml:space="preserve"> настоящей статьи, устанавливаются Администрацией Ненецкого автономного округа.</w:t>
      </w:r>
    </w:p>
    <w:p w:rsidR="007E0AC6" w:rsidRDefault="007E0AC6">
      <w:pPr>
        <w:pStyle w:val="ConsPlusNormal"/>
        <w:jc w:val="both"/>
      </w:pPr>
      <w:r>
        <w:t xml:space="preserve">(часть 8 введена </w:t>
      </w:r>
      <w:hyperlink r:id="rId87" w:history="1">
        <w:r>
          <w:rPr>
            <w:color w:val="0000FF"/>
          </w:rPr>
          <w:t>законом</w:t>
        </w:r>
      </w:hyperlink>
      <w:r>
        <w:t xml:space="preserve"> НАО от 18.05.2010 N 34-ОЗ; в ред. законов НАО от 27.10.2015 </w:t>
      </w:r>
      <w:hyperlink r:id="rId88" w:history="1">
        <w:r>
          <w:rPr>
            <w:color w:val="0000FF"/>
          </w:rPr>
          <w:t>N 132-ОЗ</w:t>
        </w:r>
      </w:hyperlink>
      <w:r>
        <w:t xml:space="preserve">, от 13.03.2019 </w:t>
      </w:r>
      <w:hyperlink r:id="rId89" w:history="1">
        <w:r>
          <w:rPr>
            <w:color w:val="0000FF"/>
          </w:rPr>
          <w:t>N 56-ОЗ</w:t>
        </w:r>
      </w:hyperlink>
      <w:r>
        <w:t>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9. Финансовое обеспечение социальной помощи, предусмотренной настоящей статьей, а также расходы, связанные с ее доставкой и перечислением, осуществляется в пределах средств, предусмотренных на эти цели законом округа об окружном бюджете на очередной финансовый год.</w:t>
      </w:r>
    </w:p>
    <w:p w:rsidR="007E0AC6" w:rsidRDefault="007E0AC6">
      <w:pPr>
        <w:pStyle w:val="ConsPlusNormal"/>
        <w:jc w:val="both"/>
      </w:pPr>
      <w:r>
        <w:t xml:space="preserve">(часть 9 введена </w:t>
      </w:r>
      <w:hyperlink r:id="rId90" w:history="1">
        <w:r>
          <w:rPr>
            <w:color w:val="0000FF"/>
          </w:rPr>
          <w:t>законом</w:t>
        </w:r>
      </w:hyperlink>
      <w:r>
        <w:t xml:space="preserve"> НАО от 18.05.2010 N 34-ОЗ)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>Статья 9.1. Проезд несовершеннолетних детей, находящихся на иждивении отдельных категорий неработающих граждан</w:t>
      </w:r>
    </w:p>
    <w:p w:rsidR="007E0AC6" w:rsidRDefault="007E0AC6">
      <w:pPr>
        <w:pStyle w:val="ConsPlusNormal"/>
        <w:ind w:firstLine="540"/>
        <w:jc w:val="both"/>
      </w:pPr>
      <w:r>
        <w:t xml:space="preserve">(введена </w:t>
      </w:r>
      <w:hyperlink r:id="rId91" w:history="1">
        <w:r>
          <w:rPr>
            <w:color w:val="0000FF"/>
          </w:rPr>
          <w:t>законом</w:t>
        </w:r>
      </w:hyperlink>
      <w:r>
        <w:t xml:space="preserve"> НАО от 01.07.2011 N 37-ОЗ; 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НАО от 02.10.2018 N 1-ОЗ)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bookmarkStart w:id="10" w:name="P122"/>
      <w:bookmarkEnd w:id="10"/>
      <w:r>
        <w:t xml:space="preserve">1. Несовершеннолетние дети, дети, достигшие возраста 18 лет, обучающиеся в общеобразовательных организациях (основного общего, среднего (полного) общего образования) на территории Ненецкого автономного округа, дети, достигшие возраста 18 лет, в течение трех месяцев после окончания общеобразовательных организаций (основного общего, среднего (полного) общего образования) на территории Ненецкого автономного округа, а также дети старше 18 лет, получающие общее образование, среднее профессиональное образование или высшее образование по очной форме обучения в образовательных организациях на территории Ненецкого автономного округа, до достижения ими возраста 23 лет, находящиеся на иждивении неработающих пенсионеров, являющихся получателями страховых пенсий по старости (по инвалидности) и проживающих в Ненецком автономном округе, а также на иждивении проживающих в Ненецком автономном округе неработающих граждан, достигших возраста 50 лет - для женщин, 55 лет - для мужчин, соответствующих требованиям, предъявлявшимся для досрочного назначения страховой пенсии по старости в соответствии с </w:t>
      </w:r>
      <w:hyperlink r:id="rId93" w:history="1">
        <w:r>
          <w:rPr>
            <w:color w:val="0000FF"/>
          </w:rPr>
          <w:t>пунктом 6 части 1 статьи 32</w:t>
        </w:r>
      </w:hyperlink>
      <w:r>
        <w:t xml:space="preserve"> Федерального закона от 28 декабря 2013 года N 400-ФЗ "О страховых пенсиях" по состоянию на 31 декабря 2018 года, не получающих пенсию по старости в соответствии с пенсионным законодательством Российской Федерации, либо на иждивении проживающих в Ненецком автономном округе иных не получающих пенсию по старости в соответствии с пенсионным законодательством Российской Федерации неработающих граждан, соответствующих требованиям, предъявлявшимся для досрочного назначения страховой пенсии по старости в соответствии с пенсионным законодательством Российской Федерации по состоянию на 31 декабря 2018 года, имеют право на оплачиваемый один раз в два года проезд к месту использования отпуска (каникул, отдыха) и обратно любым видом транспорта (за исключением такси), в том числе личным, а также на оплату стоимости провоза багажа за счет средств окружного бюджета.</w:t>
      </w:r>
    </w:p>
    <w:p w:rsidR="007E0AC6" w:rsidRDefault="007E0AC6">
      <w:pPr>
        <w:pStyle w:val="ConsPlusNormal"/>
        <w:jc w:val="both"/>
      </w:pPr>
      <w:r>
        <w:t xml:space="preserve">(в ред. законов НАО от 29.12.2012 </w:t>
      </w:r>
      <w:hyperlink r:id="rId94" w:history="1">
        <w:r>
          <w:rPr>
            <w:color w:val="0000FF"/>
          </w:rPr>
          <w:t>N 116-ОЗ</w:t>
        </w:r>
      </w:hyperlink>
      <w:r>
        <w:t xml:space="preserve">, от 09.12.2013 </w:t>
      </w:r>
      <w:hyperlink r:id="rId95" w:history="1">
        <w:r>
          <w:rPr>
            <w:color w:val="0000FF"/>
          </w:rPr>
          <w:t>N 105-ОЗ</w:t>
        </w:r>
      </w:hyperlink>
      <w:r>
        <w:t xml:space="preserve">, от 13.03.2015 </w:t>
      </w:r>
      <w:hyperlink r:id="rId96" w:history="1">
        <w:r>
          <w:rPr>
            <w:color w:val="0000FF"/>
          </w:rPr>
          <w:t>N 61-ОЗ</w:t>
        </w:r>
      </w:hyperlink>
      <w:r>
        <w:t xml:space="preserve">, от 04.07.2016 </w:t>
      </w:r>
      <w:hyperlink r:id="rId97" w:history="1">
        <w:r>
          <w:rPr>
            <w:color w:val="0000FF"/>
          </w:rPr>
          <w:t>N 235-ОЗ</w:t>
        </w:r>
      </w:hyperlink>
      <w:r>
        <w:t xml:space="preserve">, от 02.10.2018 </w:t>
      </w:r>
      <w:hyperlink r:id="rId98" w:history="1">
        <w:r>
          <w:rPr>
            <w:color w:val="0000FF"/>
          </w:rPr>
          <w:t>N 1-ОЗ</w:t>
        </w:r>
      </w:hyperlink>
      <w:r>
        <w:t>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Оплата проезда детей и провоза их багажа производится независимо от времени и места проведения отпуска граждан, указанных в </w:t>
      </w:r>
      <w:hyperlink w:anchor="P122" w:history="1">
        <w:r>
          <w:rPr>
            <w:color w:val="0000FF"/>
          </w:rPr>
          <w:t>абзаце первом</w:t>
        </w:r>
      </w:hyperlink>
      <w:r>
        <w:t xml:space="preserve"> настоящей части, на иждивении которых они находятся.</w:t>
      </w:r>
    </w:p>
    <w:p w:rsidR="007E0AC6" w:rsidRDefault="007E0AC6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НАО от 02.10.2018 N 1-ОЗ)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2. Предоставление дополнительной меры социальной поддержки, указанной в </w:t>
      </w:r>
      <w:hyperlink w:anchor="P122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в виде компенсации расходов на оплату стоимости проезда и провоза багажа к месту использования отпуска (каникул, отдыха) и обратно.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Компенсация расходов на оплату стоимости проезда и провоза багажа к месту использования отпуска (каникул, отдыха) и обратно является целевой выплатой.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lastRenderedPageBreak/>
        <w:t xml:space="preserve">3. Двухгодичный период исчисляется в календарном порядке, начиная с 1 января года, в котором указанным в </w:t>
      </w:r>
      <w:hyperlink w:anchor="P122" w:history="1">
        <w:r>
          <w:rPr>
            <w:color w:val="0000FF"/>
          </w:rPr>
          <w:t>части 1</w:t>
        </w:r>
      </w:hyperlink>
      <w:r>
        <w:t xml:space="preserve"> настоящей статьи лицам была произведена компенсация расходов на оплату стоимости проезда и провоза багажа к месту использования отпуска (каникул, отдыха) и обратно.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4. Размер, условия и порядок компенсации расходов на оплату стоимости проезда и провоза багажа к месту использования отпуска (каникул, отдыха) и обратно для лиц, указанных в </w:t>
      </w:r>
      <w:hyperlink w:anchor="P122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Администрацией Ненецкого автономного округа.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>Статья 9.2. Дополнительные меры социальной поддержки многодетных семей</w:t>
      </w:r>
    </w:p>
    <w:p w:rsidR="007E0AC6" w:rsidRDefault="007E0AC6">
      <w:pPr>
        <w:pStyle w:val="ConsPlusNormal"/>
        <w:ind w:firstLine="540"/>
        <w:jc w:val="both"/>
      </w:pPr>
      <w:r>
        <w:t xml:space="preserve">(введена </w:t>
      </w:r>
      <w:hyperlink r:id="rId100" w:history="1">
        <w:r>
          <w:rPr>
            <w:color w:val="0000FF"/>
          </w:rPr>
          <w:t>законом</w:t>
        </w:r>
      </w:hyperlink>
      <w:r>
        <w:t xml:space="preserve"> НАО от 18.03.2013 N 6-ОЗ)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r>
        <w:t xml:space="preserve">1. Многодетным семьям предоставляются следующие дополнительные меры социальной поддержки, применяемые с учетом положений </w:t>
      </w:r>
      <w:hyperlink w:anchor="P159" w:history="1">
        <w:r>
          <w:rPr>
            <w:color w:val="0000FF"/>
          </w:rPr>
          <w:t>части 5</w:t>
        </w:r>
      </w:hyperlink>
      <w:r>
        <w:t xml:space="preserve"> настоящей статьи: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11" w:name="P135"/>
      <w:bookmarkEnd w:id="11"/>
      <w:r>
        <w:t>1) компенсационная социальная выплата в связи с рождением четвертого ребенка и каждого из последующих детей на компенсацию расходов в размере не более 50 000 рублей на приобретение предметов первой необходимости, перечень которых устанавливается Администрацией Ненецкого автономного округа;</w:t>
      </w:r>
    </w:p>
    <w:p w:rsidR="007E0AC6" w:rsidRDefault="007E0AC6">
      <w:pPr>
        <w:pStyle w:val="ConsPlusNormal"/>
        <w:jc w:val="both"/>
      </w:pPr>
      <w:r>
        <w:t xml:space="preserve">(в ред. законов НАО от 08.10.2013 </w:t>
      </w:r>
      <w:hyperlink r:id="rId101" w:history="1">
        <w:r>
          <w:rPr>
            <w:color w:val="0000FF"/>
          </w:rPr>
          <w:t>N 87-ОЗ</w:t>
        </w:r>
      </w:hyperlink>
      <w:r>
        <w:t xml:space="preserve">, от 27.10.2015 </w:t>
      </w:r>
      <w:hyperlink r:id="rId102" w:history="1">
        <w:r>
          <w:rPr>
            <w:color w:val="0000FF"/>
          </w:rPr>
          <w:t>N 132-ОЗ</w:t>
        </w:r>
      </w:hyperlink>
      <w:r>
        <w:t>)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12" w:name="P137"/>
      <w:bookmarkEnd w:id="12"/>
      <w:r>
        <w:t>2) ежемесячная компенсационная социальная выплата семьям, имеющим на воспитании трех и более детей, в размере 1 300 рублей на каждого ребенка;</w:t>
      </w:r>
    </w:p>
    <w:p w:rsidR="007E0AC6" w:rsidRDefault="007E0AC6">
      <w:pPr>
        <w:pStyle w:val="ConsPlusNormal"/>
        <w:jc w:val="both"/>
      </w:pPr>
      <w:r>
        <w:t xml:space="preserve">(в ред. законов НАО от 08.10.2013 </w:t>
      </w:r>
      <w:hyperlink r:id="rId103" w:history="1">
        <w:r>
          <w:rPr>
            <w:color w:val="0000FF"/>
          </w:rPr>
          <w:t>N 87-ОЗ</w:t>
        </w:r>
      </w:hyperlink>
      <w:r>
        <w:t xml:space="preserve">, от 27.10.2015 </w:t>
      </w:r>
      <w:hyperlink r:id="rId104" w:history="1">
        <w:r>
          <w:rPr>
            <w:color w:val="0000FF"/>
          </w:rPr>
          <w:t>N 132-ОЗ</w:t>
        </w:r>
      </w:hyperlink>
      <w:r>
        <w:t xml:space="preserve">, от 08.02.2018 </w:t>
      </w:r>
      <w:hyperlink r:id="rId105" w:history="1">
        <w:r>
          <w:rPr>
            <w:color w:val="0000FF"/>
          </w:rPr>
          <w:t>N 370-ОЗ</w:t>
        </w:r>
      </w:hyperlink>
      <w:r>
        <w:t>)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3) ежегодная единовременная компенсационная социальная выплата к учебному году на компенсацию расходов на приобретение одежды, обуви, школьной и спортивной формы, школьных канцелярских принадлежностей, а также школьного спортивного инвентаря в размере не более 9 000 рублей на каждого ребенка, обучающегося в общеобразовательной организации Ненецкого автономного округа по образовательным программам начального общего, основного общего, среднего общего образования или поступающего в общеобразовательную организацию Ненецкого автономного округа для обучения по образовательным программам начального общего, основного общего, среднего общего образования;</w:t>
      </w:r>
    </w:p>
    <w:p w:rsidR="007E0AC6" w:rsidRDefault="007E0AC6">
      <w:pPr>
        <w:pStyle w:val="ConsPlusNormal"/>
        <w:jc w:val="both"/>
      </w:pPr>
      <w:r>
        <w:t xml:space="preserve">(п. 3 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НАО от 13.03.2019 N 56-ОЗ)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4) ежемесячная компенсационная социальная выплата в связи с рождением после 31 декабря 2012 года третьего и каждого из последующих детей до достижения ребенком возраста трех лет в размере прожиточного минимума, установленного в Ненецком автономном округе для детей.</w:t>
      </w:r>
    </w:p>
    <w:p w:rsidR="007E0AC6" w:rsidRDefault="007E0AC6">
      <w:pPr>
        <w:pStyle w:val="ConsPlusNormal"/>
        <w:jc w:val="both"/>
      </w:pPr>
      <w:r>
        <w:t xml:space="preserve">(п. 4 введен </w:t>
      </w:r>
      <w:hyperlink r:id="rId107" w:history="1">
        <w:r>
          <w:rPr>
            <w:color w:val="0000FF"/>
          </w:rPr>
          <w:t>законом</w:t>
        </w:r>
      </w:hyperlink>
      <w:r>
        <w:t xml:space="preserve"> НАО от 26.05.2014 N 28-ОЗ)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15" w:name="P143"/>
      <w:bookmarkEnd w:id="15"/>
      <w:r>
        <w:t xml:space="preserve">2. Несовершеннолетние дети, дети, достигшие возраста 18 лет, обучающиеся в общеобразовательных организациях (основного общего, среднего (полного) общего образования) на территории Ненецкого автономного округа, дети, достигшие возраста 18 лет, в течение трех месяцев после окончания общеобразовательных организаций (основного общего, среднего (полного) общего образования) на территории Ненецкого автономного округа, а также дети старше 18 лет, не состоящие в браке, получающие среднее профессиональное образование или высшее образование по очной форме обучения в образовательных организациях, находящихся на территории районов Крайнего Севера и приравненных к ним местностей, до достижения ими возраста 23 лет, находящиеся на иждивении проживающих (проживающего) на территории Ненецкого автономного округа родителей (родителя), усыновителей (усыновителя), приемных родителей (приемного родителя) в многодетной семье, в которой оба родителя (усыновителя), приемного родителя или одинокая мать (одинокий отец), усыновитель, приемный родитель признаны (признан) в установленном порядке безработными, имеют право на оплачиваемый один раз в два года проезд к месту использования отпуска (каникул, отдыха) в пределах территории Российской Федерации и обратно любым видом транспорта (за исключением такси), в том числе </w:t>
      </w:r>
      <w:r>
        <w:lastRenderedPageBreak/>
        <w:t>личным, а также на оплату стоимости провоза багажа за счет средств окружного бюджета.</w:t>
      </w:r>
    </w:p>
    <w:p w:rsidR="007E0AC6" w:rsidRDefault="007E0AC6">
      <w:pPr>
        <w:pStyle w:val="ConsPlusNormal"/>
        <w:jc w:val="both"/>
      </w:pPr>
      <w:r>
        <w:t xml:space="preserve">(в ред. законов НАО от 27.10.2015 </w:t>
      </w:r>
      <w:hyperlink r:id="rId108" w:history="1">
        <w:r>
          <w:rPr>
            <w:color w:val="0000FF"/>
          </w:rPr>
          <w:t>N 132-ОЗ</w:t>
        </w:r>
      </w:hyperlink>
      <w:r>
        <w:t xml:space="preserve">, от 04.07.2016 </w:t>
      </w:r>
      <w:hyperlink r:id="rId109" w:history="1">
        <w:r>
          <w:rPr>
            <w:color w:val="0000FF"/>
          </w:rPr>
          <w:t>N 235-ОЗ</w:t>
        </w:r>
      </w:hyperlink>
      <w:r>
        <w:t>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Оплата проезда детей и провоза их багажа производится независимо от времени и места проведения отпуска лиц, на иждивении которых они находятся.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Предоставление дополнительной меры социальной поддержки, указанной в настоящей части, осуществляется в виде компенсации расходов на оплату стоимости проезда и провоза багажа к месту использования отпуска (каникул, отдыха) и обратно.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Компенсация расходов на оплату стоимости проезда и провоза багажа к месту использования отпуска (каникул, отдыха) и обратно является целевой выплатой.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Двухгодичный период исчисляется в календарном порядке, начиная с 1 января года, в котором указанным в </w:t>
      </w:r>
      <w:hyperlink w:anchor="P143" w:history="1">
        <w:r>
          <w:rPr>
            <w:color w:val="0000FF"/>
          </w:rPr>
          <w:t>абзаце первом</w:t>
        </w:r>
      </w:hyperlink>
      <w:r>
        <w:t xml:space="preserve"> настоящей части детям была произведена компенсация расходов на оплату стоимости проезда и провоза багажа к месту использования отпуска (каникул, отдыха) и обратно.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Размер, условия и порядок компенсации расходов на оплату стоимости проезда и провоза багажа к месту использования отпуска (каникул, отдыха) и обратно для детей, указанных в </w:t>
      </w:r>
      <w:hyperlink w:anchor="P143" w:history="1">
        <w:r>
          <w:rPr>
            <w:color w:val="0000FF"/>
          </w:rPr>
          <w:t>абзаце первом</w:t>
        </w:r>
      </w:hyperlink>
      <w:r>
        <w:t xml:space="preserve"> настоящей части, устанавливаются Администрацией Ненецкого автономного округа.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0" w:history="1">
        <w:r>
          <w:rPr>
            <w:color w:val="0000FF"/>
          </w:rPr>
          <w:t>Закон</w:t>
        </w:r>
      </w:hyperlink>
      <w:r>
        <w:t xml:space="preserve"> НАО от 27.10.2015 N 132-ОЗ.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Лицам, имеющим право на аналогичные меры социальной поддержки, предусмотренные законодательством Российской Федерации, нормативными правовыми актами Ненецкого автономного округа, муниципальными правовыми актами, предоставляется одна из мер социальной поддержки по их выбору.</w:t>
      </w:r>
    </w:p>
    <w:p w:rsidR="007E0AC6" w:rsidRDefault="007E0AC6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законом</w:t>
        </w:r>
      </w:hyperlink>
      <w:r>
        <w:t xml:space="preserve"> НАО от 27.10.2015 N 132-ОЗ)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16" w:name="P153"/>
      <w:bookmarkEnd w:id="16"/>
      <w:r>
        <w:t>3. Студентам (учащимся) из многодетных семей Ненецкого автономного округа, обучающимся по очной форме обучения в образовательных организациях среднего профессионального образования или высшего образования, расположенных в Российской Федерации за пределами Ненецкого автономного округа, предоставляется дополнительная мера социальной поддержки по компенсации стоимости проезда к месту учебы и обратно (или к месту жительства, расположенному на территории Ненецкого автономного округа, из места учебы, расположенного в Российской Федерации за пределами Ненецкого автономного округа, и обратно) один раз в год в размере фактически понесенных затрат.</w:t>
      </w:r>
    </w:p>
    <w:p w:rsidR="007E0AC6" w:rsidRDefault="007E0AC6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НАО от 09.12.2013 N 105-ОЗ)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Лицам, имеющим право на аналогичные меры социальной поддержки, предусмотренные законодательством Российской Федерации, нормативными правовыми актами Ненецкого автономного округа, муниципальными правовыми актами, предоставляется одна из мер социальной поддержки по их выбору.</w:t>
      </w:r>
    </w:p>
    <w:p w:rsidR="007E0AC6" w:rsidRDefault="007E0AC6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законом</w:t>
        </w:r>
      </w:hyperlink>
      <w:r>
        <w:t xml:space="preserve"> НАО от 27.10.2015 N 132-ОЗ)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3.1. Утратила силу. - </w:t>
      </w:r>
      <w:hyperlink r:id="rId114" w:history="1">
        <w:r>
          <w:rPr>
            <w:color w:val="0000FF"/>
          </w:rPr>
          <w:t>Закон</w:t>
        </w:r>
      </w:hyperlink>
      <w:r>
        <w:t xml:space="preserve"> НАО от 23.06.2017 N 320-ОЗ.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4. Дополнительные меры социальной поддержки, предусмотренные настоящей статьей, предоставляются за счет средств окружного бюджета на условиях и в порядке, установленных Администрацией Ненецкого автономного округа.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17" w:name="P159"/>
      <w:bookmarkEnd w:id="17"/>
      <w:r>
        <w:t>5. Дополнительные меры социальной поддержки, предусмотренные:</w:t>
      </w:r>
    </w:p>
    <w:bookmarkStart w:id="18" w:name="P160"/>
    <w:bookmarkEnd w:id="18"/>
    <w:p w:rsidR="007E0AC6" w:rsidRDefault="007E0AC6">
      <w:pPr>
        <w:pStyle w:val="ConsPlusNormal"/>
        <w:spacing w:before="220"/>
        <w:ind w:firstLine="540"/>
        <w:jc w:val="both"/>
      </w:pPr>
      <w:r w:rsidRPr="00C8731A">
        <w:rPr>
          <w:color w:val="0000FF"/>
        </w:rPr>
        <w:fldChar w:fldCharType="begin"/>
      </w:r>
      <w:r w:rsidRPr="00C8731A">
        <w:rPr>
          <w:color w:val="0000FF"/>
        </w:rPr>
        <w:instrText xml:space="preserve"> HYPERLINK \l "P135" </w:instrText>
      </w:r>
      <w:r w:rsidRPr="00C8731A">
        <w:rPr>
          <w:color w:val="0000FF"/>
        </w:rPr>
        <w:fldChar w:fldCharType="separate"/>
      </w:r>
      <w:r>
        <w:rPr>
          <w:color w:val="0000FF"/>
        </w:rPr>
        <w:t>пунктами 1</w:t>
      </w:r>
      <w:r w:rsidRPr="00C8731A">
        <w:rPr>
          <w:color w:val="0000FF"/>
        </w:rPr>
        <w:fldChar w:fldCharType="end"/>
      </w:r>
      <w:r>
        <w:t xml:space="preserve"> - </w:t>
      </w:r>
      <w:hyperlink w:anchor="P139" w:history="1">
        <w:r>
          <w:rPr>
            <w:color w:val="0000FF"/>
          </w:rPr>
          <w:t>3 части 1</w:t>
        </w:r>
      </w:hyperlink>
      <w:r>
        <w:t xml:space="preserve"> настоящей статьи, предоставляются многодетным семьям при условии, если один из супругов либо одинокая мать (одинокий отец), один из усыновителей, один из </w:t>
      </w:r>
      <w:r>
        <w:lastRenderedPageBreak/>
        <w:t>приемных родителей проживает в Ненецком автономном округе не менее 5 лет, и размер среднедушевого дохода которых не превышает двукратной величины прожиточного минимума, установленной в Ненецком автономном округе в расчете на душу населения;</w:t>
      </w:r>
    </w:p>
    <w:p w:rsidR="007E0AC6" w:rsidRDefault="007E0AC6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НАО от 27.10.2015 N 132-ОЗ)</w:t>
      </w:r>
    </w:p>
    <w:bookmarkStart w:id="19" w:name="P162"/>
    <w:bookmarkEnd w:id="19"/>
    <w:p w:rsidR="007E0AC6" w:rsidRDefault="007E0AC6">
      <w:pPr>
        <w:pStyle w:val="ConsPlusNormal"/>
        <w:spacing w:before="220"/>
        <w:ind w:firstLine="540"/>
        <w:jc w:val="both"/>
      </w:pPr>
      <w:r w:rsidRPr="00C8731A">
        <w:rPr>
          <w:color w:val="0000FF"/>
        </w:rPr>
        <w:fldChar w:fldCharType="begin"/>
      </w:r>
      <w:r w:rsidRPr="00C8731A">
        <w:rPr>
          <w:color w:val="0000FF"/>
        </w:rPr>
        <w:instrText xml:space="preserve"> HYPERLINK \l "P141" </w:instrText>
      </w:r>
      <w:r w:rsidRPr="00C8731A">
        <w:rPr>
          <w:color w:val="0000FF"/>
        </w:rPr>
        <w:fldChar w:fldCharType="separate"/>
      </w:r>
      <w:r>
        <w:rPr>
          <w:color w:val="0000FF"/>
        </w:rPr>
        <w:t>пунктом 4 части 1</w:t>
      </w:r>
      <w:r w:rsidRPr="00C8731A">
        <w:rPr>
          <w:color w:val="0000FF"/>
        </w:rPr>
        <w:fldChar w:fldCharType="end"/>
      </w:r>
      <w:r>
        <w:t xml:space="preserve"> настоящей статьи, распространяются на многодетные семьи, размер среднедушевого дохода которых не превышает однократной величины прожиточного минимума, установленной в Ненецком автономном округе в расчете на душу населения;</w:t>
      </w:r>
    </w:p>
    <w:p w:rsidR="007E0AC6" w:rsidRDefault="007E0AC6">
      <w:pPr>
        <w:pStyle w:val="ConsPlusNormal"/>
        <w:spacing w:before="220"/>
        <w:ind w:firstLine="540"/>
        <w:jc w:val="both"/>
      </w:pPr>
      <w:hyperlink w:anchor="P153" w:history="1">
        <w:r>
          <w:rPr>
            <w:color w:val="0000FF"/>
          </w:rPr>
          <w:t>частью 3</w:t>
        </w:r>
      </w:hyperlink>
      <w:r>
        <w:t xml:space="preserve"> настоящей статьи, предоставляются многодетным семьям при условии, если один из супругов либо одинокая мать (одинокий отец), один из усыновителей, один из приемных родителей проживает в Ненецком автономном округе не менее 5 лет, и размер среднедушевого дохода которых не превышает двукратной величины прожиточного минимума, установленной в Ненецком автономном округе в расчете на душу населения.</w:t>
      </w:r>
    </w:p>
    <w:p w:rsidR="007E0AC6" w:rsidRDefault="007E0AC6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законом</w:t>
        </w:r>
      </w:hyperlink>
      <w:r>
        <w:t xml:space="preserve"> НАО от 27.10.2015 N 132-ОЗ)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Лица, указанные в </w:t>
      </w:r>
      <w:hyperlink w:anchor="P48" w:history="1">
        <w:r>
          <w:rPr>
            <w:color w:val="0000FF"/>
          </w:rPr>
          <w:t>пункте 21 части 1 статьи 2</w:t>
        </w:r>
      </w:hyperlink>
      <w:r>
        <w:t xml:space="preserve"> настоящего закона, имеют право на получение дополнительных мер социальной поддержки, предусмотренных </w:t>
      </w:r>
      <w:hyperlink w:anchor="P135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39" w:history="1">
        <w:r>
          <w:rPr>
            <w:color w:val="0000FF"/>
          </w:rPr>
          <w:t>3 части 1</w:t>
        </w:r>
      </w:hyperlink>
      <w:r>
        <w:t xml:space="preserve"> настоящей статьи, с учетом положений </w:t>
      </w:r>
      <w:hyperlink w:anchor="P160" w:history="1">
        <w:r>
          <w:rPr>
            <w:color w:val="0000FF"/>
          </w:rPr>
          <w:t>абзаца второго</w:t>
        </w:r>
      </w:hyperlink>
      <w:r>
        <w:t xml:space="preserve"> настоящей части вне зависимости от получения мер социальной поддержки по другим основаниям.</w:t>
      </w:r>
    </w:p>
    <w:p w:rsidR="007E0AC6" w:rsidRDefault="007E0AC6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НАО от 26.12.2016 N 290-ОЗ)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Лица, указанные в </w:t>
      </w:r>
      <w:hyperlink w:anchor="P48" w:history="1">
        <w:r>
          <w:rPr>
            <w:color w:val="0000FF"/>
          </w:rPr>
          <w:t>пункте 21 части 1 статьи 2</w:t>
        </w:r>
      </w:hyperlink>
      <w:r>
        <w:t xml:space="preserve"> настоящего закона, имеют право на получение дополнительных мер социальной поддержки, предусмотренных </w:t>
      </w:r>
      <w:hyperlink w:anchor="P141" w:history="1">
        <w:r>
          <w:rPr>
            <w:color w:val="0000FF"/>
          </w:rPr>
          <w:t>пунктом 4 части 1</w:t>
        </w:r>
      </w:hyperlink>
      <w:r>
        <w:t xml:space="preserve"> настоящей статьи, с учетом положений </w:t>
      </w:r>
      <w:hyperlink w:anchor="P162" w:history="1">
        <w:r>
          <w:rPr>
            <w:color w:val="0000FF"/>
          </w:rPr>
          <w:t>абзаца третьего</w:t>
        </w:r>
      </w:hyperlink>
      <w:r>
        <w:t xml:space="preserve"> настоящей части вне зависимости от получения мер социальной поддержки по другим основаниям, за исключением случая, предусмотренного </w:t>
      </w:r>
      <w:hyperlink r:id="rId118" w:history="1">
        <w:r>
          <w:rPr>
            <w:color w:val="0000FF"/>
          </w:rPr>
          <w:t>частью 3.1 статьи 1</w:t>
        </w:r>
      </w:hyperlink>
      <w:r>
        <w:t xml:space="preserve"> закона Ненецкого автономного округа от 22 марта 2011 года N 10-ОЗ "О ежемесячной компенсационной социальной выплате родителю или иному законному представителю, совместно проживающему и фактически воспитывающему ребенка на дому", а также за исключением иных случаев, предусмотренных настоящим абзацем. Лицам, указанным в </w:t>
      </w:r>
      <w:hyperlink w:anchor="P48" w:history="1">
        <w:r>
          <w:rPr>
            <w:color w:val="0000FF"/>
          </w:rPr>
          <w:t>пункте 21 части 1 статьи 2</w:t>
        </w:r>
      </w:hyperlink>
      <w:r>
        <w:t xml:space="preserve"> настоящего закона, имеющим право на ежемесячную компенсационную социальную выплату в соответствии с </w:t>
      </w:r>
      <w:hyperlink w:anchor="P137" w:history="1">
        <w:r>
          <w:rPr>
            <w:color w:val="0000FF"/>
          </w:rPr>
          <w:t>пунктом 2 части 1</w:t>
        </w:r>
      </w:hyperlink>
      <w:r>
        <w:t xml:space="preserve"> настоящей статьи и ежемесячную компенсационную социальную выплату в соответствии с </w:t>
      </w:r>
      <w:hyperlink w:anchor="P141" w:history="1">
        <w:r>
          <w:rPr>
            <w:color w:val="0000FF"/>
          </w:rPr>
          <w:t>пунктом 4 части 1</w:t>
        </w:r>
      </w:hyperlink>
      <w:r>
        <w:t xml:space="preserve"> настоящей статьи и (или) ежемесячное пособие на ребенка в соответствии со </w:t>
      </w:r>
      <w:hyperlink r:id="rId119" w:history="1">
        <w:r>
          <w:rPr>
            <w:color w:val="0000FF"/>
          </w:rPr>
          <w:t>статьей 13</w:t>
        </w:r>
      </w:hyperlink>
      <w:r>
        <w:t xml:space="preserve"> закона Ненецкого автономного округа от 20 декабря 2013 года N 121-ОЗ "О мерах социальной поддержки отдельных категорий граждан, проживающих на территории Ненецкого автономного округа", предоставляется одна из указанных мер социальной поддержки по их выбору.</w:t>
      </w:r>
    </w:p>
    <w:p w:rsidR="007E0AC6" w:rsidRDefault="007E0AC6">
      <w:pPr>
        <w:pStyle w:val="ConsPlusNormal"/>
        <w:jc w:val="both"/>
      </w:pPr>
      <w:r>
        <w:t xml:space="preserve">(в ред. законов НАО от 27.10.2015 </w:t>
      </w:r>
      <w:hyperlink r:id="rId120" w:history="1">
        <w:r>
          <w:rPr>
            <w:color w:val="0000FF"/>
          </w:rPr>
          <w:t>N 132-ОЗ</w:t>
        </w:r>
      </w:hyperlink>
      <w:r>
        <w:t xml:space="preserve">, от 26.12.2016 </w:t>
      </w:r>
      <w:hyperlink r:id="rId121" w:history="1">
        <w:r>
          <w:rPr>
            <w:color w:val="0000FF"/>
          </w:rPr>
          <w:t>N 290-ОЗ</w:t>
        </w:r>
      </w:hyperlink>
      <w:r>
        <w:t>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Абзац утратил силу с 1 января 2017 года. - </w:t>
      </w:r>
      <w:hyperlink r:id="rId122" w:history="1">
        <w:r>
          <w:rPr>
            <w:color w:val="0000FF"/>
          </w:rPr>
          <w:t>Закон</w:t>
        </w:r>
      </w:hyperlink>
      <w:r>
        <w:t xml:space="preserve"> НАО от 26.12.2016 N 290-ОЗ.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Дополнительная мера социальной поддержки, предусмотренная </w:t>
      </w:r>
      <w:hyperlink w:anchor="P141" w:history="1">
        <w:r>
          <w:rPr>
            <w:color w:val="0000FF"/>
          </w:rPr>
          <w:t>пунктом 4 части 1</w:t>
        </w:r>
      </w:hyperlink>
      <w:r>
        <w:t xml:space="preserve"> настоящей статьи, не учитывается в составе среднедушевого дохода лиц, претендующих на ее получение.</w:t>
      </w:r>
    </w:p>
    <w:p w:rsidR="007E0AC6" w:rsidRDefault="007E0AC6">
      <w:pPr>
        <w:pStyle w:val="ConsPlusNormal"/>
        <w:jc w:val="both"/>
      </w:pPr>
      <w:r>
        <w:t xml:space="preserve">(часть 5 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НАО от 26.05.2014 N 28-ОЗ)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4" w:history="1">
        <w:r>
          <w:rPr>
            <w:color w:val="0000FF"/>
          </w:rPr>
          <w:t>Закон</w:t>
        </w:r>
      </w:hyperlink>
      <w:r>
        <w:t xml:space="preserve"> НАО от 23.06.2017 N 320-ОЗ.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>Статья 9.2.1. Удостоверение многодетной семьи</w:t>
      </w:r>
    </w:p>
    <w:p w:rsidR="007E0AC6" w:rsidRDefault="007E0AC6">
      <w:pPr>
        <w:pStyle w:val="ConsPlusNormal"/>
        <w:ind w:firstLine="540"/>
        <w:jc w:val="both"/>
      </w:pPr>
      <w:r>
        <w:t xml:space="preserve">(введена </w:t>
      </w:r>
      <w:hyperlink r:id="rId125" w:history="1">
        <w:r>
          <w:rPr>
            <w:color w:val="0000FF"/>
          </w:rPr>
          <w:t>законом</w:t>
        </w:r>
      </w:hyperlink>
      <w:r>
        <w:t xml:space="preserve"> НАО от 12.07.2018 N 411-ОЗ)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r>
        <w:t>Многодетным семьям выдается удостоверение многодетной семьи, форма и порядок выдачи которого утверждаются Администрацией Ненецкого автономного округа.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 xml:space="preserve">Статья 9.3. Ежемесячная компенсационная выплата отдельным категориям граждан на </w:t>
      </w:r>
      <w:r>
        <w:lastRenderedPageBreak/>
        <w:t>содержание детей</w:t>
      </w:r>
    </w:p>
    <w:p w:rsidR="007E0AC6" w:rsidRDefault="007E0AC6">
      <w:pPr>
        <w:pStyle w:val="ConsPlusNormal"/>
        <w:ind w:firstLine="540"/>
        <w:jc w:val="both"/>
      </w:pPr>
      <w:r>
        <w:t xml:space="preserve">(введена </w:t>
      </w:r>
      <w:hyperlink r:id="rId126" w:history="1">
        <w:r>
          <w:rPr>
            <w:color w:val="0000FF"/>
          </w:rPr>
          <w:t>законом</w:t>
        </w:r>
      </w:hyperlink>
      <w:r>
        <w:t xml:space="preserve"> НАО от 03.06.2013 N 33-ОЗ; в ред. законов НАО от 27.10.2015 </w:t>
      </w:r>
      <w:hyperlink r:id="rId127" w:history="1">
        <w:r>
          <w:rPr>
            <w:color w:val="0000FF"/>
          </w:rPr>
          <w:t>N 132-ОЗ</w:t>
        </w:r>
      </w:hyperlink>
      <w:r>
        <w:t xml:space="preserve">, от 02.10.2018 </w:t>
      </w:r>
      <w:hyperlink r:id="rId128" w:history="1">
        <w:r>
          <w:rPr>
            <w:color w:val="0000FF"/>
          </w:rPr>
          <w:t>N 1-ОЗ</w:t>
        </w:r>
      </w:hyperlink>
      <w:r>
        <w:t>)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bookmarkStart w:id="20" w:name="P182"/>
      <w:bookmarkEnd w:id="20"/>
      <w:r>
        <w:t xml:space="preserve">1. Граждане, которым установлена инвалидность, неработающие пенсионеры, а также неработающие граждане, достигшие возраста 50 лет - для женщин, 55 лет - для мужчин, соответствующие требованиям, предъявлявшимся для досрочного назначения страховой пенсии по старости в соответствии с </w:t>
      </w:r>
      <w:hyperlink r:id="rId129" w:history="1">
        <w:r>
          <w:rPr>
            <w:color w:val="0000FF"/>
          </w:rPr>
          <w:t>пунктом 6 части 1 статьи 32</w:t>
        </w:r>
      </w:hyperlink>
      <w:r>
        <w:t xml:space="preserve"> Федерального закона от 28 декабря 2013 года N 400-ФЗ "О страховых пенсиях" по состоянию на 31 декабря 2018 года, не являющиеся получателями пенсии в соответствии с пенсионным законодательством Российской Федерации, иные неработающие лица, соответствующие требованиям, предъявлявшимся для досрочного назначения пенсии в соответствии с пенсионным законодательством Российской Федерации по состоянию на 31 декабря 2018 года, не являющиеся получателями пенсии в соответствии с пенсионным законодательством Российской Федерации, имеющие на иждивении несовершеннолетних детей, детей, достигших возраста 18 лет, обучающихся в общеобразовательных организациях на территории Ненецкого автономного округа, а также детей, получающих среднее профессиональное образование или высшее образование по очной форме обучения в образовательных организациях на территории Российской Федерации, до достижения ими возраста 23 лет, имеют право на получение социальной помощи в виде ежемесячной компенсационной выплаты в размере 10 000 рублей за счет средств окружного бюджета.</w:t>
      </w:r>
    </w:p>
    <w:p w:rsidR="007E0AC6" w:rsidRDefault="007E0AC6">
      <w:pPr>
        <w:pStyle w:val="ConsPlusNormal"/>
        <w:jc w:val="both"/>
      </w:pPr>
      <w:r>
        <w:t xml:space="preserve">(в ред. законов НАО от 09.12.2013 </w:t>
      </w:r>
      <w:hyperlink r:id="rId130" w:history="1">
        <w:r>
          <w:rPr>
            <w:color w:val="0000FF"/>
          </w:rPr>
          <w:t>N 105-ОЗ</w:t>
        </w:r>
      </w:hyperlink>
      <w:r>
        <w:t xml:space="preserve">, от 13.03.2015 </w:t>
      </w:r>
      <w:hyperlink r:id="rId131" w:history="1">
        <w:r>
          <w:rPr>
            <w:color w:val="0000FF"/>
          </w:rPr>
          <w:t>N 61-ОЗ</w:t>
        </w:r>
      </w:hyperlink>
      <w:r>
        <w:t xml:space="preserve">, от 27.10.2015 </w:t>
      </w:r>
      <w:hyperlink r:id="rId132" w:history="1">
        <w:r>
          <w:rPr>
            <w:color w:val="0000FF"/>
          </w:rPr>
          <w:t>N 132-ОЗ</w:t>
        </w:r>
      </w:hyperlink>
      <w:r>
        <w:t xml:space="preserve">, от 02.10.2018 </w:t>
      </w:r>
      <w:hyperlink r:id="rId133" w:history="1">
        <w:r>
          <w:rPr>
            <w:color w:val="0000FF"/>
          </w:rPr>
          <w:t>N 1-ОЗ</w:t>
        </w:r>
      </w:hyperlink>
      <w:r>
        <w:t>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Установленная настоящей частью ежемесячная компенсационная выплата предоставляется при условии, если среднедушевой доход семьи не превышает двукратной величины прожиточного минимума, установленной в Ненецком автономном округе в расчете на душу населения.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2. Предусмотренная настоящей статьей ежемесячная компенсационная выплата выплачивается одному из родителей на каждого ребенка, находящегося на иждивении, при соблюдении одного из следующих условий: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один из родителей (единственный родитель) ребенка, на содержание которого предоставляется ежемесячная компенсационная выплата, является инвалидом;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оба родителя (единственный родитель) ребенка, на содержание которого предоставляется ежемесячная компенсационная выплата, являются неработающими гражданами, относящимися к категориям лиц, указанным в </w:t>
      </w:r>
      <w:hyperlink w:anchor="P182" w:history="1">
        <w:r>
          <w:rPr>
            <w:color w:val="0000FF"/>
          </w:rPr>
          <w:t>части 1</w:t>
        </w:r>
      </w:hyperlink>
      <w:r>
        <w:t xml:space="preserve"> настоящей статьи (за исключением случая, предусмотренного </w:t>
      </w:r>
      <w:hyperlink w:anchor="P188" w:history="1">
        <w:r>
          <w:rPr>
            <w:color w:val="0000FF"/>
          </w:rPr>
          <w:t>абзацем четвертым</w:t>
        </w:r>
      </w:hyperlink>
      <w:r>
        <w:t xml:space="preserve"> настоящей части);</w:t>
      </w:r>
    </w:p>
    <w:p w:rsidR="007E0AC6" w:rsidRDefault="007E0AC6">
      <w:pPr>
        <w:pStyle w:val="ConsPlusNormal"/>
        <w:spacing w:before="220"/>
        <w:ind w:firstLine="540"/>
        <w:jc w:val="both"/>
      </w:pPr>
      <w:bookmarkStart w:id="21" w:name="P188"/>
      <w:bookmarkEnd w:id="21"/>
      <w:r>
        <w:t xml:space="preserve">родитель, подавший заявление о предоставлении ежемесячной компенсационной выплаты и проживающий с ребенком, на содержание которого предоставляется ежемесячная компенсационная выплата, не состоит в браке с отцом (матерью) ребенка, не проживающим (не проживающей) с ребенком, и является неработающим гражданином, относящимся к категориям лиц, указанным в </w:t>
      </w:r>
      <w:hyperlink w:anchor="P182" w:history="1">
        <w:r>
          <w:rPr>
            <w:color w:val="0000FF"/>
          </w:rPr>
          <w:t>части 1</w:t>
        </w:r>
      </w:hyperlink>
      <w:r>
        <w:t xml:space="preserve"> настоящей статьи. Условие о проживании родителя, подавшего заявление о предоставлении ежемесячной компенсационной выплаты, с ребенком, предусмотренное настоящим абзацем, не применяется при предоставлении ежемесячной компенсационной выплаты на содержание детей, получающих среднее профессиональное образование или высшее образование по очной форме обучения в образовательных организациях на территории Российской Федерации за пределами Ненецкого автономного округа.</w:t>
      </w:r>
    </w:p>
    <w:p w:rsidR="007E0AC6" w:rsidRDefault="007E0AC6">
      <w:pPr>
        <w:pStyle w:val="ConsPlusNormal"/>
        <w:jc w:val="both"/>
      </w:pPr>
      <w:r>
        <w:t xml:space="preserve">(часть 2 в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НАО от 13.03.2019 N 56-ОЗ)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3. Основаниями прекращения выплаты ежемесячной компенсационной выплаты являются: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1) выезд получателя ежемесячной компенсационной выплаты на постоянное место жительства за пределы Ненецкого автономного округа;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lastRenderedPageBreak/>
        <w:t xml:space="preserve">2) увеличение совокупного дохода семьи, в результате которого превышается размер среднедушевого дохода семьи, установленный </w:t>
      </w:r>
      <w:hyperlink w:anchor="P182" w:history="1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3) трудоустройство получателя ежемесячной компенсационной выплаты, являющегося неработающим пенсионером;</w:t>
      </w:r>
    </w:p>
    <w:p w:rsidR="007E0AC6" w:rsidRDefault="007E0AC6">
      <w:pPr>
        <w:pStyle w:val="ConsPlusNormal"/>
        <w:jc w:val="both"/>
      </w:pPr>
      <w:r>
        <w:t xml:space="preserve">(п. 3 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НАО от 27.10.2015 N 132-ОЗ)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4) вступление в силу решения суда о лишении, ограничении родительских прав либо отмене усыновления в отношении ребенка, на которого предоставляется ежемесячная компенсационная выплата;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5) достижение ребенком возраста, определенного в </w:t>
      </w:r>
      <w:hyperlink w:anchor="P182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6) вступление ребенка в возрасте до 23 лет, в отношении которого предоставляется ежемесячная компенсационная выплата, в брак (со дня государственной регистрации брака в органах записи актов гражданского состояния);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7) смерть ребенка, в отношении которого предоставляется ежемесячная компенсационная выплата;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8) смерть получателя ежемесячной компенсационной выплаты.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4. Порядок назначения и выплаты ежемесячной компенсационной выплаты, установленной </w:t>
      </w:r>
      <w:hyperlink w:anchor="P182" w:history="1">
        <w:r>
          <w:rPr>
            <w:color w:val="0000FF"/>
          </w:rPr>
          <w:t>частью 1</w:t>
        </w:r>
      </w:hyperlink>
      <w:r>
        <w:t xml:space="preserve"> настоящей статьи, устанавливается Администрацией Ненецкого автономного округа.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5. Финансирование единовременной компенсационной выплаты, предусмотренной настоящей статьей, а также расходов, связанных с ее доставкой и перечислением, осуществляется за счет средств окружного бюджета.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 xml:space="preserve">Статья 9.4. Утратила силу с 1 января 2015 года. - </w:t>
      </w:r>
      <w:hyperlink r:id="rId136" w:history="1">
        <w:r>
          <w:rPr>
            <w:color w:val="0000FF"/>
          </w:rPr>
          <w:t>Закон</w:t>
        </w:r>
      </w:hyperlink>
      <w:r>
        <w:t xml:space="preserve"> НАО от 08.12.2014 N 23-ОЗ.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>Статья 9.5. Дополнительная мера социальной поддержки граждан, награжденных орденом "Родительская слава" или медалью ордена "Родительская слава"</w:t>
      </w:r>
    </w:p>
    <w:p w:rsidR="007E0AC6" w:rsidRDefault="007E0AC6">
      <w:pPr>
        <w:pStyle w:val="ConsPlusNormal"/>
        <w:ind w:firstLine="540"/>
        <w:jc w:val="both"/>
      </w:pPr>
      <w:r>
        <w:t xml:space="preserve">(введена </w:t>
      </w:r>
      <w:hyperlink r:id="rId137" w:history="1">
        <w:r>
          <w:rPr>
            <w:color w:val="0000FF"/>
          </w:rPr>
          <w:t>законом</w:t>
        </w:r>
      </w:hyperlink>
      <w:r>
        <w:t xml:space="preserve"> НАО от 24.12.2018 N 19-ОЗ)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bookmarkStart w:id="22" w:name="P208"/>
      <w:bookmarkEnd w:id="22"/>
      <w:r>
        <w:t>1. Один из родителей (усыновителей), награжденных орденом "Родительская слава" или медалью ордена "Родительская слава", имеет право на единовременное денежное вознаграждение в размере 100 000 рублей.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 xml:space="preserve">2. Порядок и условия предоставления меры социальной поддержки, указанной в </w:t>
      </w:r>
      <w:hyperlink w:anchor="P208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Администрацией Ненецкого автономного округа.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>Статья 10. Новогодние подарки детям</w:t>
      </w:r>
    </w:p>
    <w:p w:rsidR="007E0AC6" w:rsidRDefault="007E0AC6">
      <w:pPr>
        <w:pStyle w:val="ConsPlusNormal"/>
        <w:ind w:firstLine="540"/>
        <w:jc w:val="both"/>
      </w:pPr>
      <w:r>
        <w:t xml:space="preserve">(в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НАО от 26.12.2016 N 291-ОЗ)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r>
        <w:t>1. Ежегодно новогодний подарок предоставляется: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1) детям, обучающимся в дошкольных образовательных организациях (в том числе в частных дошкольных образовательных организациях), расположенных на территории Ненецкого автономного округа;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2) детям, обучающимся в образовательных организациях Ненецкого автономного округа по программам начального общего образования;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3) детям, достигшим возраста одного года, не посещающим дошкольные образовательные организации, расположенные на территории Ненецкого автономного округа, в связи с: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lastRenderedPageBreak/>
        <w:t>а) непредоставлением ребенку, состоящему на учете в органе, осуществляющем управление в сфере образования, для определения в образовательную организацию, реализующую образовательную программу дошкольного образования, места в дошкольной образовательной организации по причине его отсутствия;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б) отсутствием в населенном пункте по месту проживания ребенка дошкольной образовательной организации;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в) невозможностью посещения дошкольной образовательной организации на основании медицинского заключения, в том числе в связи с отсутствием в населенном пункте по месту проживания ребенка соответствующего типа дошкольной образовательной организации, указанного в медицинском заключении;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4) детям, не посещающим на основании медицинского заключения образовательные организации Ненецкого автономного округа, реализующие программы начального общего образования.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2. Стоимость, порядок приобретения и выдачи новогодних подарков устанавливаются Администрацией Ненецкого автономного округа.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 xml:space="preserve">Статьи 11 - 13. Утратили силу. - </w:t>
      </w:r>
      <w:hyperlink r:id="rId139" w:history="1">
        <w:r>
          <w:rPr>
            <w:color w:val="0000FF"/>
          </w:rPr>
          <w:t>Закон</w:t>
        </w:r>
      </w:hyperlink>
      <w:r>
        <w:t xml:space="preserve"> НАО от 27.11.2008 N 89-ОЗ.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>Статья 14. Проведение ежегодных окружных праздничных мероприятий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ind w:firstLine="540"/>
        <w:jc w:val="both"/>
      </w:pPr>
      <w:r>
        <w:t>1. Ежегодно в Ненецком автономном округе проводятся окружные праздничные мероприятия, посвященные: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1) Дню Победы (9 мая);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2) Дню семьи (15 мая);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3) Дню защиты детей (1 июня);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4) Дню пожилых людей (1 октября);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5) Дню матери (последнее воскресенье ноября);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6) Новому году.</w:t>
      </w:r>
    </w:p>
    <w:p w:rsidR="007E0AC6" w:rsidRDefault="007E0AC6">
      <w:pPr>
        <w:pStyle w:val="ConsPlusNormal"/>
        <w:spacing w:before="220"/>
        <w:ind w:firstLine="540"/>
        <w:jc w:val="both"/>
      </w:pPr>
      <w:r>
        <w:t>2. Организация и проведение мероприятий осуществляется уполномоченными администрацией Ненецкого автономного округа органами государственной власти Ненецкого автономного округа.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 xml:space="preserve">Статьи 15 - 16. Утратили силу с 1 января 2009 года. - </w:t>
      </w:r>
      <w:hyperlink r:id="rId140" w:history="1">
        <w:r>
          <w:rPr>
            <w:color w:val="0000FF"/>
          </w:rPr>
          <w:t>Закон</w:t>
        </w:r>
      </w:hyperlink>
      <w:r>
        <w:t xml:space="preserve"> НАО от 27.11.2008 N 89-ОЗ.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Title"/>
        <w:ind w:firstLine="540"/>
        <w:jc w:val="both"/>
        <w:outlineLvl w:val="0"/>
      </w:pPr>
      <w:r>
        <w:t xml:space="preserve">Статья 17. Утратила силу. - </w:t>
      </w:r>
      <w:hyperlink r:id="rId141" w:history="1">
        <w:r>
          <w:rPr>
            <w:color w:val="0000FF"/>
          </w:rPr>
          <w:t>Закон</w:t>
        </w:r>
      </w:hyperlink>
      <w:r>
        <w:t xml:space="preserve"> НАО от 10.04.2007 N 44-ОЗ.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jc w:val="right"/>
      </w:pPr>
      <w:r>
        <w:t>Глава администрации</w:t>
      </w:r>
    </w:p>
    <w:p w:rsidR="007E0AC6" w:rsidRDefault="007E0AC6">
      <w:pPr>
        <w:pStyle w:val="ConsPlusNormal"/>
        <w:jc w:val="right"/>
      </w:pPr>
      <w:r>
        <w:t>Ненецкого автономного округа</w:t>
      </w:r>
    </w:p>
    <w:p w:rsidR="007E0AC6" w:rsidRDefault="007E0AC6">
      <w:pPr>
        <w:pStyle w:val="ConsPlusNormal"/>
        <w:jc w:val="right"/>
      </w:pPr>
      <w:r>
        <w:t>В.Н.ПОТАПЕНКО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jc w:val="right"/>
      </w:pPr>
      <w:r>
        <w:t>Председатель Собрания депутатов</w:t>
      </w:r>
    </w:p>
    <w:p w:rsidR="007E0AC6" w:rsidRDefault="007E0AC6">
      <w:pPr>
        <w:pStyle w:val="ConsPlusNormal"/>
        <w:jc w:val="right"/>
      </w:pPr>
      <w:r>
        <w:t>Ненецкого автономного округа</w:t>
      </w:r>
    </w:p>
    <w:p w:rsidR="007E0AC6" w:rsidRDefault="007E0AC6">
      <w:pPr>
        <w:pStyle w:val="ConsPlusNormal"/>
        <w:jc w:val="right"/>
      </w:pPr>
      <w:r>
        <w:t>И.В.КОШИН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jc w:val="right"/>
      </w:pPr>
      <w:r>
        <w:t>г. Нарьян-Мар</w:t>
      </w:r>
    </w:p>
    <w:p w:rsidR="007E0AC6" w:rsidRDefault="007E0AC6">
      <w:pPr>
        <w:pStyle w:val="ConsPlusNormal"/>
        <w:jc w:val="right"/>
      </w:pPr>
      <w:r>
        <w:lastRenderedPageBreak/>
        <w:t>26 февраля 2007 года</w:t>
      </w:r>
    </w:p>
    <w:p w:rsidR="007E0AC6" w:rsidRDefault="007E0AC6">
      <w:pPr>
        <w:pStyle w:val="ConsPlusNormal"/>
        <w:jc w:val="right"/>
      </w:pPr>
      <w:r>
        <w:t>N 21-ОЗ</w:t>
      </w: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jc w:val="both"/>
      </w:pPr>
    </w:p>
    <w:p w:rsidR="007E0AC6" w:rsidRDefault="007E0A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2C49" w:rsidRDefault="00892C49">
      <w:bookmarkStart w:id="23" w:name="_GoBack"/>
      <w:bookmarkEnd w:id="23"/>
    </w:p>
    <w:sectPr w:rsidR="00892C49" w:rsidSect="00EE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C6"/>
    <w:rsid w:val="007E0AC6"/>
    <w:rsid w:val="0089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441E9-3EBD-4E75-8604-3F71C427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0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0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0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E0A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0A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0A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5CACAA3BA4BED509E82862A582CA2268BBD5D4B5D24898215A0A89FFF65E4B8646497880E49ED188471497CC261C29F8A1AA3B8B31EFBA2FAA7F825qAH" TargetMode="External"/><Relationship Id="rId117" Type="http://schemas.openxmlformats.org/officeDocument/2006/relationships/hyperlink" Target="consultantplus://offline/ref=65CACAA3BA4BED509E82862A582CA2268BBD5D4B5C238D8C19A0A89FFF65E4B8646497880E49ED188471497CC261C29F8A1AA3B8B31EFBA2FAA7F825qAH" TargetMode="External"/><Relationship Id="rId21" Type="http://schemas.openxmlformats.org/officeDocument/2006/relationships/hyperlink" Target="consultantplus://offline/ref=65CACAA3BA4BED509E82862A582CA2268BBD5D4B5D238C8C11A0A89FFF65E4B8646497880E49ED188471487BC261C29F8A1AA3B8B31EFBA2FAA7F825qAH" TargetMode="External"/><Relationship Id="rId42" Type="http://schemas.openxmlformats.org/officeDocument/2006/relationships/hyperlink" Target="consultantplus://offline/ref=65CACAA3BA4BED509E82862A582CA2268BBD5D4B5E2B8C8E14A0A89FFF65E4B8646497880E49ED188471497DC261C29F8A1AA3B8B31EFBA2FAA7F825qAH" TargetMode="External"/><Relationship Id="rId47" Type="http://schemas.openxmlformats.org/officeDocument/2006/relationships/hyperlink" Target="consultantplus://offline/ref=65CACAA3BA4BED509E82862A582CA2268BBD5D4B5C2B8A8E13A0A89FFF65E4B8646497880E49ED1884714874C261C29F8A1AA3B8B31EFBA2FAA7F825qAH" TargetMode="External"/><Relationship Id="rId63" Type="http://schemas.openxmlformats.org/officeDocument/2006/relationships/hyperlink" Target="consultantplus://offline/ref=65CACAA3BA4BED509E82862A582CA2268BBD5D4B5C2B8A8E13A0A89FFF65E4B8646497880E49ED188471497EC261C29F8A1AA3B8B31EFBA2FAA7F825qAH" TargetMode="External"/><Relationship Id="rId68" Type="http://schemas.openxmlformats.org/officeDocument/2006/relationships/hyperlink" Target="consultantplus://offline/ref=65CACAA3BA4BED509E82862A582CA2268BBD5D4B5C2B8A8E13A0A89FFF65E4B8646497880E49ED188471497AC261C29F8A1AA3B8B31EFBA2FAA7F825qAH" TargetMode="External"/><Relationship Id="rId84" Type="http://schemas.openxmlformats.org/officeDocument/2006/relationships/hyperlink" Target="consultantplus://offline/ref=65CACAA3BA4BED509E82862A582CA2268BBD5D4B5D24898215A0A89FFF65E4B8646497880E49ED1884714A7EC261C29F8A1AA3B8B31EFBA2FAA7F825qAH" TargetMode="External"/><Relationship Id="rId89" Type="http://schemas.openxmlformats.org/officeDocument/2006/relationships/hyperlink" Target="consultantplus://offline/ref=65CACAA3BA4BED509E82862A582CA2268BBD5D4B5C2B8A8E13A0A89FFF65E4B8646497880E49ED1884714B75C261C29F8A1AA3B8B31EFBA2FAA7F825qAH" TargetMode="External"/><Relationship Id="rId112" Type="http://schemas.openxmlformats.org/officeDocument/2006/relationships/hyperlink" Target="consultantplus://offline/ref=65CACAA3BA4BED509E82862A582CA2268BBD5D4B5E2B8A8812A0A89FFF65E4B8646497880E49ED1884714A78C261C29F8A1AA3B8B31EFBA2FAA7F825qAH" TargetMode="External"/><Relationship Id="rId133" Type="http://schemas.openxmlformats.org/officeDocument/2006/relationships/hyperlink" Target="consultantplus://offline/ref=65CACAA3BA4BED509E82862A582CA2268BBD5D4B5C258B8910A0A89FFF65E4B8646497880E49ED1884714B79C261C29F8A1AA3B8B31EFBA2FAA7F825qAH" TargetMode="External"/><Relationship Id="rId138" Type="http://schemas.openxmlformats.org/officeDocument/2006/relationships/hyperlink" Target="consultantplus://offline/ref=65CACAA3BA4BED509E82862A582CA2268BBD5D4B5C238D8C18A0A89FFF65E4B8646497880E49ED188471487BC261C29F8A1AA3B8B31EFBA2FAA7F825qAH" TargetMode="External"/><Relationship Id="rId16" Type="http://schemas.openxmlformats.org/officeDocument/2006/relationships/hyperlink" Target="consultantplus://offline/ref=65CACAA3BA4BED509E82862A582CA2268BBD5D4B5E25868A15A0A89FFF65E4B8646497880E49ED188471487BC261C29F8A1AA3B8B31EFBA2FAA7F825qAH" TargetMode="External"/><Relationship Id="rId107" Type="http://schemas.openxmlformats.org/officeDocument/2006/relationships/hyperlink" Target="consultantplus://offline/ref=65CACAA3BA4BED509E82862A582CA2268BBD5D4B5D238C8C11A0A89FFF65E4B8646497880E49ED1884714874C261C29F8A1AA3B8B31EFBA2FAA7F825qAH" TargetMode="External"/><Relationship Id="rId11" Type="http://schemas.openxmlformats.org/officeDocument/2006/relationships/hyperlink" Target="consultantplus://offline/ref=65CACAA3BA4BED509E82862A582CA2268BBD5D4B5E238E8814A0A89FFF65E4B8646497880E49ED188471487BC261C29F8A1AA3B8B31EFBA2FAA7F825qAH" TargetMode="External"/><Relationship Id="rId32" Type="http://schemas.openxmlformats.org/officeDocument/2006/relationships/hyperlink" Target="consultantplus://offline/ref=65CACAA3BA4BED509E82862A582CA2268BBD5D4B5C218E8E18A0A89FFF65E4B8646497880E49ED188471497FC261C29F8A1AA3B8B31EFBA2FAA7F825qAH" TargetMode="External"/><Relationship Id="rId37" Type="http://schemas.openxmlformats.org/officeDocument/2006/relationships/hyperlink" Target="consultantplus://offline/ref=65CACAA3BA4BED509E82862A582CA2268BBD5D4B5C2B8A8E13A0A89FFF65E4B8646497880E49ED188471487BC261C29F8A1AA3B8B31EFBA2FAA7F825qAH" TargetMode="External"/><Relationship Id="rId53" Type="http://schemas.openxmlformats.org/officeDocument/2006/relationships/hyperlink" Target="consultantplus://offline/ref=65CACAA3BA4BED509E82862A582CA2268BBD5D4B5E2B8A8812A0A89FFF65E4B8646497880E49ED1884714874C261C29F8A1AA3B8B31EFBA2FAA7F825qAH" TargetMode="External"/><Relationship Id="rId58" Type="http://schemas.openxmlformats.org/officeDocument/2006/relationships/hyperlink" Target="consultantplus://offline/ref=65CACAA3BA4BED509E82862A582CA2268BBD5D4B5E238E8814A0A89FFF65E4B8646497880E49ED1884714874C261C29F8A1AA3B8B31EFBA2FAA7F825qAH" TargetMode="External"/><Relationship Id="rId74" Type="http://schemas.openxmlformats.org/officeDocument/2006/relationships/hyperlink" Target="consultantplus://offline/ref=65CACAA3BA4BED509E82862A582CA2268BBD5D4B5C2B8A8E13A0A89FFF65E4B8646497880E49ED1884714974C261C29F8A1AA3B8B31EFBA2FAA7F825qAH" TargetMode="External"/><Relationship Id="rId79" Type="http://schemas.openxmlformats.org/officeDocument/2006/relationships/hyperlink" Target="consultantplus://offline/ref=65CACAA3BA4BED509E82862A582CA2268BBD5D4B5D24898215A0A89FFF65E4B8646497880E49ED1884714A7CC261C29F8A1AA3B8B31EFBA2FAA7F825qAH" TargetMode="External"/><Relationship Id="rId102" Type="http://schemas.openxmlformats.org/officeDocument/2006/relationships/hyperlink" Target="consultantplus://offline/ref=65CACAA3BA4BED509E82862A582CA2268BBD5D4B5D24898215A0A89FFF65E4B8646497880E49ED1884714B7DC261C29F8A1AA3B8B31EFBA2FAA7F825qAH" TargetMode="External"/><Relationship Id="rId123" Type="http://schemas.openxmlformats.org/officeDocument/2006/relationships/hyperlink" Target="consultantplus://offline/ref=65CACAA3BA4BED509E82862A582CA2268BBD5D4B5D238C8C11A0A89FFF65E4B8646497880E49ED188471497CC261C29F8A1AA3B8B31EFBA2FAA7F825qAH" TargetMode="External"/><Relationship Id="rId128" Type="http://schemas.openxmlformats.org/officeDocument/2006/relationships/hyperlink" Target="consultantplus://offline/ref=65CACAA3BA4BED509E82862A582CA2268BBD5D4B5C258B8910A0A89FFF65E4B8646497880E49ED1884714B78C261C29F8A1AA3B8B31EFBA2FAA7F825qAH" TargetMode="External"/><Relationship Id="rId5" Type="http://schemas.openxmlformats.org/officeDocument/2006/relationships/hyperlink" Target="consultantplus://offline/ref=65CACAA3BA4BED509E82862A582CA2268BBD5D4B5B25888C1AFDA297A669E6BF6B3B928F1F49EC1A9A714F62CB35922Dq2H" TargetMode="External"/><Relationship Id="rId90" Type="http://schemas.openxmlformats.org/officeDocument/2006/relationships/hyperlink" Target="consultantplus://offline/ref=65CACAA3BA4BED509E82862A582CA2268BBD5D4B5625898D1AFDA297A669E6BF6B3B808F4745EC18847348779D64D78ED217A1A4AD19E2BEF8A62Fq0H" TargetMode="External"/><Relationship Id="rId95" Type="http://schemas.openxmlformats.org/officeDocument/2006/relationships/hyperlink" Target="consultantplus://offline/ref=65CACAA3BA4BED509E82862A582CA2268BBD5D4B5E2B8A8812A0A89FFF65E4B8646497880E49ED188471497DC261C29F8A1AA3B8B31EFBA2FAA7F825qAH" TargetMode="External"/><Relationship Id="rId22" Type="http://schemas.openxmlformats.org/officeDocument/2006/relationships/hyperlink" Target="consultantplus://offline/ref=65CACAA3BA4BED509E82862A582CA2268BBD5D4B5D23868B19A0A89FFF65E4B8646497880E49ED188471487BC261C29F8A1AA3B8B31EFBA2FAA7F825qAH" TargetMode="External"/><Relationship Id="rId27" Type="http://schemas.openxmlformats.org/officeDocument/2006/relationships/hyperlink" Target="consultantplus://offline/ref=65CACAA3BA4BED509E82862A582CA2268BBD5D4B5D2B8D8D12A0A89FFF65E4B8646497880E49ED1884714A7DC261C29F8A1AA3B8B31EFBA2FAA7F825qAH" TargetMode="External"/><Relationship Id="rId43" Type="http://schemas.openxmlformats.org/officeDocument/2006/relationships/hyperlink" Target="consultantplus://offline/ref=65CACAA3BA4BED509E82862A582CA2268BBD5D4B5D258D8D18A0A89FFF65E4B8646497880E49ED188471497FC261C29F8A1AA3B8B31EFBA2FAA7F825qAH" TargetMode="External"/><Relationship Id="rId48" Type="http://schemas.openxmlformats.org/officeDocument/2006/relationships/hyperlink" Target="consultantplus://offline/ref=65CACAA3BA4BED509E82862A582CA2268BBD5D4B582A8A8F1AFDA297A669E6BF6B3B808F4745EC1884744F779D64D78ED217A1A4AD19E2BEF8A62Fq0H" TargetMode="External"/><Relationship Id="rId64" Type="http://schemas.openxmlformats.org/officeDocument/2006/relationships/hyperlink" Target="consultantplus://offline/ref=65CACAA3BA4BED509E82862A582CA2268BBD5D4B5C2B8A8E13A0A89FFF65E4B8646497880E49ED1884714979C261C29F8A1AA3B8B31EFBA2FAA7F825qAH" TargetMode="External"/><Relationship Id="rId69" Type="http://schemas.openxmlformats.org/officeDocument/2006/relationships/hyperlink" Target="consultantplus://offline/ref=65CACAA3BA4BED509E82862A582CA2268BBD5D4B5E208D8818A0A89FFF65E4B8646497880E49ED188471497CC261C29F8A1AA3B8B31EFBA2FAA7F825qAH" TargetMode="External"/><Relationship Id="rId113" Type="http://schemas.openxmlformats.org/officeDocument/2006/relationships/hyperlink" Target="consultantplus://offline/ref=65CACAA3BA4BED509E82862A582CA2268BBD5D4B5D24898215A0A89FFF65E4B8646497880E49ED1884714C7CC261C29F8A1AA3B8B31EFBA2FAA7F825qAH" TargetMode="External"/><Relationship Id="rId118" Type="http://schemas.openxmlformats.org/officeDocument/2006/relationships/hyperlink" Target="consultantplus://offline/ref=65CACAA3BA4BED509E82862A582CA2268BBD5D4B5D24868E14A0A89FFF65E4B8646497880E49E81C8F2519389C3893D9C117A4A4AF1EFD2Bq5H" TargetMode="External"/><Relationship Id="rId134" Type="http://schemas.openxmlformats.org/officeDocument/2006/relationships/hyperlink" Target="consultantplus://offline/ref=65CACAA3BA4BED509E82862A582CA2268BBD5D4B5C2B8A8E13A0A89FFF65E4B8646497880E49ED1884714C7EC261C29F8A1AA3B8B31EFBA2FAA7F825qAH" TargetMode="External"/><Relationship Id="rId139" Type="http://schemas.openxmlformats.org/officeDocument/2006/relationships/hyperlink" Target="consultantplus://offline/ref=65CACAA3BA4BED509E82862A582CA2268BBD5D4B582A8A8F1AFDA297A669E6BF6B3B808F4745EC1884744F779D64D78ED217A1A4AD19E2BEF8A62Fq0H" TargetMode="External"/><Relationship Id="rId8" Type="http://schemas.openxmlformats.org/officeDocument/2006/relationships/hyperlink" Target="consultantplus://offline/ref=65CACAA3BA4BED509E82862A582CA2268BBD5D4B5821878C1AFDA297A669E6BF6B3B808F4745EC1884714F779D64D78ED217A1A4AD19E2BEF8A62Fq0H" TargetMode="External"/><Relationship Id="rId51" Type="http://schemas.openxmlformats.org/officeDocument/2006/relationships/hyperlink" Target="consultantplus://offline/ref=65CACAA3BA4BED509E82862A582CA2268BBD5D4B5821878C1AFDA297A669E6BF6B3B808F4745EC18847140779D64D78ED217A1A4AD19E2BEF8A62Fq0H" TargetMode="External"/><Relationship Id="rId72" Type="http://schemas.openxmlformats.org/officeDocument/2006/relationships/hyperlink" Target="consultantplus://offline/ref=65CACAA3BA4BED509E82862A582CA2268BBD5D4B5D218B8213A0A89FFF65E4B8646497880E49ED1884714979C261C29F8A1AA3B8B31EFBA2FAA7F825qAH" TargetMode="External"/><Relationship Id="rId80" Type="http://schemas.openxmlformats.org/officeDocument/2006/relationships/hyperlink" Target="consultantplus://offline/ref=65CACAA3BA4BED509E82862A582CA2268BBD5D4B5C2B8A8E13A0A89FFF65E4B8646497880E49ED1884714B78C261C29F8A1AA3B8B31EFBA2FAA7F825qAH" TargetMode="External"/><Relationship Id="rId85" Type="http://schemas.openxmlformats.org/officeDocument/2006/relationships/hyperlink" Target="consultantplus://offline/ref=65CACAA3BA4BED509E82862A582CA2268BBD5D4B5C2B8A8E13A0A89FFF65E4B8646497880E49ED1884714B79C261C29F8A1AA3B8B31EFBA2FAA7F825qAH" TargetMode="External"/><Relationship Id="rId93" Type="http://schemas.openxmlformats.org/officeDocument/2006/relationships/hyperlink" Target="consultantplus://offline/ref=65CACAA3BA4BED509E82863C5B40F52A8BB70A415F2285DC4DFFF3C2A86CEEEF232BCECA4A44E81C857A1C2D8D609EDBDD09A3BDB31CFCBD2Fq1H" TargetMode="External"/><Relationship Id="rId98" Type="http://schemas.openxmlformats.org/officeDocument/2006/relationships/hyperlink" Target="consultantplus://offline/ref=65CACAA3BA4BED509E82862A582CA2268BBD5D4B5C258B8910A0A89FFF65E4B8646497880E49ED1884714B7DC261C29F8A1AA3B8B31EFBA2FAA7F825qAH" TargetMode="External"/><Relationship Id="rId121" Type="http://schemas.openxmlformats.org/officeDocument/2006/relationships/hyperlink" Target="consultantplus://offline/ref=65CACAA3BA4BED509E82862A582CA2268BBD5D4B5C238D8C19A0A89FFF65E4B8646497880E49ED188471497DC261C29F8A1AA3B8B31EFBA2FAA7F825qAH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5CACAA3BA4BED509E82862A582CA2268BBD5D4B5E208D8818A0A89FFF65E4B8646497880E49ED188471487BC261C29F8A1AA3B8B31EFBA2FAA7F825qAH" TargetMode="External"/><Relationship Id="rId17" Type="http://schemas.openxmlformats.org/officeDocument/2006/relationships/hyperlink" Target="consultantplus://offline/ref=65CACAA3BA4BED509E82862A582CA2268BBD5D4B5E25868A17A0A89FFF65E4B8646497880E49ED188471487BC261C29F8A1AA3B8B31EFBA2FAA7F825qAH" TargetMode="External"/><Relationship Id="rId25" Type="http://schemas.openxmlformats.org/officeDocument/2006/relationships/hyperlink" Target="consultantplus://offline/ref=65CACAA3BA4BED509E82862A582CA2268BBD5D4B5D27888313A0A89FFF65E4B8646497880E49ED188471487BC261C29F8A1AA3B8B31EFBA2FAA7F825qAH" TargetMode="External"/><Relationship Id="rId33" Type="http://schemas.openxmlformats.org/officeDocument/2006/relationships/hyperlink" Target="consultantplus://offline/ref=65CACAA3BA4BED509E82862A582CA2268BBD5D4B5C278C8D19A0A89FFF65E4B8646497880E49ED188471487BC261C29F8A1AA3B8B31EFBA2FAA7F825qAH" TargetMode="External"/><Relationship Id="rId38" Type="http://schemas.openxmlformats.org/officeDocument/2006/relationships/hyperlink" Target="consultantplus://offline/ref=65CACAA3BA4BED509E82862A582CA2268BBD5D4B5B22898B17A0A89FFF65E4B8646497880E49ED188471487BC261C29F8A1AA3B8B31EFBA2FAA7F825qAH" TargetMode="External"/><Relationship Id="rId46" Type="http://schemas.openxmlformats.org/officeDocument/2006/relationships/hyperlink" Target="consultantplus://offline/ref=65CACAA3BA4BED509E82863C5B40F52A8BB600405D2B85DC4DFFF3C2A86CEEEF312B96C64A46F218836F4A7CC823qCH" TargetMode="External"/><Relationship Id="rId59" Type="http://schemas.openxmlformats.org/officeDocument/2006/relationships/hyperlink" Target="consultantplus://offline/ref=65CACAA3BA4BED509E82862A582CA2268BBD5D4B5A2288891AFDA297A669E6BF6B3B808F4745EC18847140779D64D78ED217A1A4AD19E2BEF8A62Fq0H" TargetMode="External"/><Relationship Id="rId67" Type="http://schemas.openxmlformats.org/officeDocument/2006/relationships/hyperlink" Target="consultantplus://offline/ref=65CACAA3BA4BED509E82862A582CA2268BBD5D4B5C208B8B19A0A89FFF65E4B8646497880E49ED1884714874C261C29F8A1AA3B8B31EFBA2FAA7F825qAH" TargetMode="External"/><Relationship Id="rId103" Type="http://schemas.openxmlformats.org/officeDocument/2006/relationships/hyperlink" Target="consultantplus://offline/ref=65CACAA3BA4BED509E82862A582CA2268BBD5D4B5E2A868D13A0A89FFF65E4B8646497880E49ED188471487BC261C29F8A1AA3B8B31EFBA2FAA7F825qAH" TargetMode="External"/><Relationship Id="rId108" Type="http://schemas.openxmlformats.org/officeDocument/2006/relationships/hyperlink" Target="consultantplus://offline/ref=65CACAA3BA4BED509E82862A582CA2268BBD5D4B5D24898215A0A89FFF65E4B8646497880E49ED1884714B79C261C29F8A1AA3B8B31EFBA2FAA7F825qAH" TargetMode="External"/><Relationship Id="rId116" Type="http://schemas.openxmlformats.org/officeDocument/2006/relationships/hyperlink" Target="consultantplus://offline/ref=65CACAA3BA4BED509E82862A582CA2268BBD5D4B5D24898215A0A89FFF65E4B8646497880E49ED1884714C79C261C29F8A1AA3B8B31EFBA2FAA7F825qAH" TargetMode="External"/><Relationship Id="rId124" Type="http://schemas.openxmlformats.org/officeDocument/2006/relationships/hyperlink" Target="consultantplus://offline/ref=65CACAA3BA4BED509E82862A582CA2268BBD5D4B5C218E8E18A0A89FFF65E4B8646497880E49ED188471497BC261C29F8A1AA3B8B31EFBA2FAA7F825qAH" TargetMode="External"/><Relationship Id="rId129" Type="http://schemas.openxmlformats.org/officeDocument/2006/relationships/hyperlink" Target="consultantplus://offline/ref=65CACAA3BA4BED509E82863C5B40F52A8BB70A415F2285DC4DFFF3C2A86CEEEF232BCECA4A44E81C857A1C2D8D609EDBDD09A3BDB31CFCBD2Fq1H" TargetMode="External"/><Relationship Id="rId137" Type="http://schemas.openxmlformats.org/officeDocument/2006/relationships/hyperlink" Target="consultantplus://offline/ref=65CACAA3BA4BED509E82862A582CA2268BBD5D4B5C2A8A8810A0A89FFF65E4B8646497880E49ED188471487BC261C29F8A1AA3B8B31EFBA2FAA7F825qAH" TargetMode="External"/><Relationship Id="rId20" Type="http://schemas.openxmlformats.org/officeDocument/2006/relationships/hyperlink" Target="consultantplus://offline/ref=65CACAA3BA4BED509E82862A582CA2268BBD5D4B5E2B8A8812A0A89FFF65E4B8646497880E49ED188471487BC261C29F8A1AA3B8B31EFBA2FAA7F825qAH" TargetMode="External"/><Relationship Id="rId41" Type="http://schemas.openxmlformats.org/officeDocument/2006/relationships/hyperlink" Target="consultantplus://offline/ref=65CACAA3BA4BED509E82862A582CA2268BBD5D4B5E278B8817A0A89FFF65E4B8646497880E49ED188471497FC261C29F8A1AA3B8B31EFBA2FAA7F825qAH" TargetMode="External"/><Relationship Id="rId54" Type="http://schemas.openxmlformats.org/officeDocument/2006/relationships/hyperlink" Target="consultantplus://offline/ref=65CACAA3BA4BED509E82862A582CA2268BBD5D4B5D23868B19A0A89FFF65E4B8646497880E49ED188471497DC261C29F8A1AA3B8B31EFBA2FAA7F825qAH" TargetMode="External"/><Relationship Id="rId62" Type="http://schemas.openxmlformats.org/officeDocument/2006/relationships/hyperlink" Target="consultantplus://offline/ref=65CACAA3BA4BED509E82862A582CA2268BBD5D4B5C2B8A8E13A0A89FFF65E4B8646497880E49ED188471497DC261C29F8A1AA3B8B31EFBA2FAA7F825qAH" TargetMode="External"/><Relationship Id="rId70" Type="http://schemas.openxmlformats.org/officeDocument/2006/relationships/hyperlink" Target="consultantplus://offline/ref=65CACAA3BA4BED509E82862A582CA2268BBD5D4B5821878C1AFDA297A669E6BF6B3B808F4745EC1884704A779D64D78ED217A1A4AD19E2BEF8A62Fq0H" TargetMode="External"/><Relationship Id="rId75" Type="http://schemas.openxmlformats.org/officeDocument/2006/relationships/hyperlink" Target="consultantplus://offline/ref=65CACAA3BA4BED509E82862A582CA2268BBD5D4B5C2B8A8E13A0A89FFF65E4B8646497880E49ED1884714A7DC261C29F8A1AA3B8B31EFBA2FAA7F825qAH" TargetMode="External"/><Relationship Id="rId83" Type="http://schemas.openxmlformats.org/officeDocument/2006/relationships/hyperlink" Target="consultantplus://offline/ref=65CACAA3BA4BED509E82862A582CA2268BBD5D4B5D218B8213A0A89FFF65E4B8646497880E49ED1884714974C261C29F8A1AA3B8B31EFBA2FAA7F825qAH" TargetMode="External"/><Relationship Id="rId88" Type="http://schemas.openxmlformats.org/officeDocument/2006/relationships/hyperlink" Target="consultantplus://offline/ref=65CACAA3BA4BED509E82862A582CA2268BBD5D4B5D24898215A0A89FFF65E4B8646497880E49ED1884714A74C261C29F8A1AA3B8B31EFBA2FAA7F825qAH" TargetMode="External"/><Relationship Id="rId91" Type="http://schemas.openxmlformats.org/officeDocument/2006/relationships/hyperlink" Target="consultantplus://offline/ref=65CACAA3BA4BED509E82862A582CA2268BBD5D4B5E208D8818A0A89FFF65E4B8646497880E49ED188471497AC261C29F8A1AA3B8B31EFBA2FAA7F825qAH" TargetMode="External"/><Relationship Id="rId96" Type="http://schemas.openxmlformats.org/officeDocument/2006/relationships/hyperlink" Target="consultantplus://offline/ref=65CACAA3BA4BED509E82862A582CA2268BBD5D4B5D268B8D13A0A89FFF65E4B8646497880E49ED1884714D7DC261C29F8A1AA3B8B31EFBA2FAA7F825qAH" TargetMode="External"/><Relationship Id="rId111" Type="http://schemas.openxmlformats.org/officeDocument/2006/relationships/hyperlink" Target="consultantplus://offline/ref=65CACAA3BA4BED509E82862A582CA2268BBD5D4B5D24898215A0A89FFF65E4B8646497880E49ED1884714B74C261C29F8A1AA3B8B31EFBA2FAA7F825qAH" TargetMode="External"/><Relationship Id="rId132" Type="http://schemas.openxmlformats.org/officeDocument/2006/relationships/hyperlink" Target="consultantplus://offline/ref=65CACAA3BA4BED509E82862A582CA2268BBD5D4B5D24898215A0A89FFF65E4B8646497880E49ED1884714D7CC261C29F8A1AA3B8B31EFBA2FAA7F825qAH" TargetMode="External"/><Relationship Id="rId140" Type="http://schemas.openxmlformats.org/officeDocument/2006/relationships/hyperlink" Target="consultantplus://offline/ref=65CACAA3BA4BED509E82862A582CA2268BBD5D4B582A8A8F1AFDA297A669E6BF6B3B808F4745EC1884744F779D64D78ED217A1A4AD19E2BEF8A62Fq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CACAA3BA4BED509E82862A582CA2268BBD5D4B59278E8E1AFDA297A669E6BF6B3B808F4745EC18857441779D64D78ED217A1A4AD19E2BEF8A62Fq0H" TargetMode="External"/><Relationship Id="rId15" Type="http://schemas.openxmlformats.org/officeDocument/2006/relationships/hyperlink" Target="consultantplus://offline/ref=65CACAA3BA4BED509E82862A582CA2268BBD5D4B5E25888810A0A89FFF65E4B8646497880E49ED188471487BC261C29F8A1AA3B8B31EFBA2FAA7F825qAH" TargetMode="External"/><Relationship Id="rId23" Type="http://schemas.openxmlformats.org/officeDocument/2006/relationships/hyperlink" Target="consultantplus://offline/ref=65CACAA3BA4BED509E82862A582CA2268BBD5D4B5D218B8213A0A89FFF65E4B8646497880E49ED188471487BC261C29F8A1AA3B8B31EFBA2FAA7F825qAH" TargetMode="External"/><Relationship Id="rId28" Type="http://schemas.openxmlformats.org/officeDocument/2006/relationships/hyperlink" Target="consultantplus://offline/ref=65CACAA3BA4BED509E82862A582CA2268BBD5D4B5C228B8B13A0A89FFF65E4B8646497880E49ED188471487BC261C29F8A1AA3B8B31EFBA2FAA7F825qAH" TargetMode="External"/><Relationship Id="rId36" Type="http://schemas.openxmlformats.org/officeDocument/2006/relationships/hyperlink" Target="consultantplus://offline/ref=65CACAA3BA4BED509E82862A582CA2268BBD5D4B5C2A8A8810A0A89FFF65E4B8646497880E49ED188471487BC261C29F8A1AA3B8B31EFBA2FAA7F825qAH" TargetMode="External"/><Relationship Id="rId49" Type="http://schemas.openxmlformats.org/officeDocument/2006/relationships/hyperlink" Target="consultantplus://offline/ref=65CACAA3BA4BED509E82862A582CA2268BBD5D4B5625898D1AFDA297A669E6BF6B3B808F4745EC18847140779D64D78ED217A1A4AD19E2BEF8A62Fq0H" TargetMode="External"/><Relationship Id="rId57" Type="http://schemas.openxmlformats.org/officeDocument/2006/relationships/hyperlink" Target="consultantplus://offline/ref=65CACAA3BA4BED509E82862A582CA2268BBD5D4B5E238E8814A0A89FFF65E4B8646497880E49ED1884714874C261C29F8A1AA3B8B31EFBA2FAA7F825qAH" TargetMode="External"/><Relationship Id="rId106" Type="http://schemas.openxmlformats.org/officeDocument/2006/relationships/hyperlink" Target="consultantplus://offline/ref=65CACAA3BA4BED509E82862A582CA2268BBD5D4B5C2B8A8E13A0A89FFF65E4B8646497880E49ED1884714C7CC261C29F8A1AA3B8B31EFBA2FAA7F825qAH" TargetMode="External"/><Relationship Id="rId114" Type="http://schemas.openxmlformats.org/officeDocument/2006/relationships/hyperlink" Target="consultantplus://offline/ref=65CACAA3BA4BED509E82862A582CA2268BBD5D4B5C218E8E18A0A89FFF65E4B8646497880E49ED188471497AC261C29F8A1AA3B8B31EFBA2FAA7F825qAH" TargetMode="External"/><Relationship Id="rId119" Type="http://schemas.openxmlformats.org/officeDocument/2006/relationships/hyperlink" Target="consultantplus://offline/ref=65CACAA3BA4BED509E82862A582CA2268BBD5D4B5B22898816A0A89FFF65E4B8646497880E49ED1884704B75C261C29F8A1AA3B8B31EFBA2FAA7F825qAH" TargetMode="External"/><Relationship Id="rId127" Type="http://schemas.openxmlformats.org/officeDocument/2006/relationships/hyperlink" Target="consultantplus://offline/ref=65CACAA3BA4BED509E82862A582CA2268BBD5D4B5D24898215A0A89FFF65E4B8646497880E49ED1884714C75C261C29F8A1AA3B8B31EFBA2FAA7F825qAH" TargetMode="External"/><Relationship Id="rId10" Type="http://schemas.openxmlformats.org/officeDocument/2006/relationships/hyperlink" Target="consultantplus://offline/ref=65CACAA3BA4BED509E82862A582CA2268BBD5D4B5625898D1AFDA297A669E6BF6B3B808F4745EC1884714F779D64D78ED217A1A4AD19E2BEF8A62Fq0H" TargetMode="External"/><Relationship Id="rId31" Type="http://schemas.openxmlformats.org/officeDocument/2006/relationships/hyperlink" Target="consultantplus://offline/ref=65CACAA3BA4BED509E82862A582CA2268BBD5D4B5C208B8B19A0A89FFF65E4B8646497880E49ED188471487BC261C29F8A1AA3B8B31EFBA2FAA7F825qAH" TargetMode="External"/><Relationship Id="rId44" Type="http://schemas.openxmlformats.org/officeDocument/2006/relationships/hyperlink" Target="consultantplus://offline/ref=65CACAA3BA4BED509E82862A582CA2268BBD5D4B582A8A8F1AFDA297A669E6BF6B3B808F4745EC1884744F779D64D78ED217A1A4AD19E2BEF8A62Fq0H" TargetMode="External"/><Relationship Id="rId52" Type="http://schemas.openxmlformats.org/officeDocument/2006/relationships/hyperlink" Target="consultantplus://offline/ref=65CACAA3BA4BED509E82862A582CA2268BBD5D4B5C228B8B13A0A89FFF65E4B8646497880E49ED1884714874C261C29F8A1AA3B8B31EFBA2FAA7F825qAH" TargetMode="External"/><Relationship Id="rId60" Type="http://schemas.openxmlformats.org/officeDocument/2006/relationships/hyperlink" Target="consultantplus://offline/ref=65CACAA3BA4BED509E82862A582CA2268BBD5D4B5E238E8814A0A89FFF65E4B8646497880E49ED1884714875C261C29F8A1AA3B8B31EFBA2FAA7F825qAH" TargetMode="External"/><Relationship Id="rId65" Type="http://schemas.openxmlformats.org/officeDocument/2006/relationships/hyperlink" Target="consultantplus://offline/ref=65CACAA3BA4BED509E82862A582CA2268BBD5D4B5D218B8213A0A89FFF65E4B8646497880E49ED188471497EC261C29F8A1AA3B8B31EFBA2FAA7F825qAH" TargetMode="External"/><Relationship Id="rId73" Type="http://schemas.openxmlformats.org/officeDocument/2006/relationships/hyperlink" Target="consultantplus://offline/ref=65CACAA3BA4BED509E82862A582CA2268BBD5D4B5C2B8A8E13A0A89FFF65E4B8646497880E49ED188471497BC261C29F8A1AA3B8B31EFBA2FAA7F825qAH" TargetMode="External"/><Relationship Id="rId78" Type="http://schemas.openxmlformats.org/officeDocument/2006/relationships/hyperlink" Target="consultantplus://offline/ref=65CACAA3BA4BED509E82862A582CA2268BBD5D4B5C2B8A8E13A0A89FFF65E4B8646497880E49ED1884714A7BC261C29F8A1AA3B8B31EFBA2FAA7F825qAH" TargetMode="External"/><Relationship Id="rId81" Type="http://schemas.openxmlformats.org/officeDocument/2006/relationships/hyperlink" Target="consultantplus://offline/ref=65CACAA3BA4BED509E82862A582CA2268BBD5D4B5C2B8A8E13A0A89FFF65E4B8646497880E49ED1884714B7AC261C29F8A1AA3B8B31EFBA2FAA7F825qAH" TargetMode="External"/><Relationship Id="rId86" Type="http://schemas.openxmlformats.org/officeDocument/2006/relationships/hyperlink" Target="consultantplus://offline/ref=65CACAA3BA4BED509E82862A582CA2268BBD5D4B5C2B8A8E13A0A89FFF65E4B8646497880E49ED1884714B74C261C29F8A1AA3B8B31EFBA2FAA7F825qAH" TargetMode="External"/><Relationship Id="rId94" Type="http://schemas.openxmlformats.org/officeDocument/2006/relationships/hyperlink" Target="consultantplus://offline/ref=65CACAA3BA4BED509E82862A582CA2268BBD5D4B5E27868F11A0A89FFF65E4B8646497880E49ED188471497FC261C29F8A1AA3B8B31EFBA2FAA7F825qAH" TargetMode="External"/><Relationship Id="rId99" Type="http://schemas.openxmlformats.org/officeDocument/2006/relationships/hyperlink" Target="consultantplus://offline/ref=65CACAA3BA4BED509E82862A582CA2268BBD5D4B5C258B8910A0A89FFF65E4B8646497880E49ED1884714B7EC261C29F8A1AA3B8B31EFBA2FAA7F825qAH" TargetMode="External"/><Relationship Id="rId101" Type="http://schemas.openxmlformats.org/officeDocument/2006/relationships/hyperlink" Target="consultantplus://offline/ref=65CACAA3BA4BED509E82862A582CA2268BBD5D4B5E2A868D13A0A89FFF65E4B8646497880E49ED188471487BC261C29F8A1AA3B8B31EFBA2FAA7F825qAH" TargetMode="External"/><Relationship Id="rId122" Type="http://schemas.openxmlformats.org/officeDocument/2006/relationships/hyperlink" Target="consultantplus://offline/ref=65CACAA3BA4BED509E82862A582CA2268BBD5D4B5C238D8C19A0A89FFF65E4B8646497880E49ED1884714978C261C29F8A1AA3B8B31EFBA2FAA7F825qAH" TargetMode="External"/><Relationship Id="rId130" Type="http://schemas.openxmlformats.org/officeDocument/2006/relationships/hyperlink" Target="consultantplus://offline/ref=65CACAA3BA4BED509E82862A582CA2268BBD5D4B5E2B8A8812A0A89FFF65E4B8646497880E49ED1884714A79C261C29F8A1AA3B8B31EFBA2FAA7F825qAH" TargetMode="External"/><Relationship Id="rId135" Type="http://schemas.openxmlformats.org/officeDocument/2006/relationships/hyperlink" Target="consultantplus://offline/ref=65CACAA3BA4BED509E82862A582CA2268BBD5D4B5D24898215A0A89FFF65E4B8646497880E49ED1884714D7EC261C29F8A1AA3B8B31EFBA2FAA7F825qAH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CACAA3BA4BED509E82862A582CA2268BBD5D4B582A8A8F1AFDA297A669E6BF6B3B808F4745EC1884744F779D64D78ED217A1A4AD19E2BEF8A62Fq0H" TargetMode="External"/><Relationship Id="rId13" Type="http://schemas.openxmlformats.org/officeDocument/2006/relationships/hyperlink" Target="consultantplus://offline/ref=65CACAA3BA4BED509E82862A582CA2268BBD5D4B5E27868F11A0A89FFF65E4B8646497880E49ED188471497FC261C29F8A1AA3B8B31EFBA2FAA7F825qAH" TargetMode="External"/><Relationship Id="rId18" Type="http://schemas.openxmlformats.org/officeDocument/2006/relationships/hyperlink" Target="consultantplus://offline/ref=65CACAA3BA4BED509E82862A582CA2268BBD5D4B5E25878317A0A89FFF65E4B8646497880E49ED188471487BC261C29F8A1AA3B8B31EFBA2FAA7F825qAH" TargetMode="External"/><Relationship Id="rId39" Type="http://schemas.openxmlformats.org/officeDocument/2006/relationships/hyperlink" Target="consultantplus://offline/ref=65CACAA3BA4BED509E82862A582CA2268BBD5D4B59228F881AFDA297A669E6BF6B3B808F4745EC18847440779D64D78ED217A1A4AD19E2BEF8A62Fq0H" TargetMode="External"/><Relationship Id="rId109" Type="http://schemas.openxmlformats.org/officeDocument/2006/relationships/hyperlink" Target="consultantplus://offline/ref=65CACAA3BA4BED509E82862A582CA2268BBD5D4B5D2B8D8D12A0A89FFF65E4B8646497880E49ED1884714A7FC261C29F8A1AA3B8B31EFBA2FAA7F825qAH" TargetMode="External"/><Relationship Id="rId34" Type="http://schemas.openxmlformats.org/officeDocument/2006/relationships/hyperlink" Target="consultantplus://offline/ref=65CACAA3BA4BED509E82862A582CA2268BBD5D4B5C24868817A0A89FFF65E4B8646497880E49ED1884714875C261C29F8A1AA3B8B31EFBA2FAA7F825qAH" TargetMode="External"/><Relationship Id="rId50" Type="http://schemas.openxmlformats.org/officeDocument/2006/relationships/hyperlink" Target="consultantplus://offline/ref=65CACAA3BA4BED509E82862A582CA2268BBD5D4B582A8A8F1AFDA297A669E6BF6B3B808F4745EC1884744F779D64D78ED217A1A4AD19E2BEF8A62Fq0H" TargetMode="External"/><Relationship Id="rId55" Type="http://schemas.openxmlformats.org/officeDocument/2006/relationships/hyperlink" Target="consultantplus://offline/ref=65CACAA3BA4BED509E82862A582CA2268BBD5D4B5D24898215A0A89FFF65E4B8646497880E49ED1884714874C261C29F8A1AA3B8B31EFBA2FAA7F825qAH" TargetMode="External"/><Relationship Id="rId76" Type="http://schemas.openxmlformats.org/officeDocument/2006/relationships/hyperlink" Target="consultantplus://offline/ref=65CACAA3BA4BED509E82862A582CA2268BBD5D4B5C2B8A8E13A0A89FFF65E4B8646497880E49ED1884714A78C261C29F8A1AA3B8B31EFBA2FAA7F825qAH" TargetMode="External"/><Relationship Id="rId97" Type="http://schemas.openxmlformats.org/officeDocument/2006/relationships/hyperlink" Target="consultantplus://offline/ref=65CACAA3BA4BED509E82862A582CA2268BBD5D4B5D2B8D8D12A0A89FFF65E4B8646497880E49ED1884714A7EC261C29F8A1AA3B8B31EFBA2FAA7F825qAH" TargetMode="External"/><Relationship Id="rId104" Type="http://schemas.openxmlformats.org/officeDocument/2006/relationships/hyperlink" Target="consultantplus://offline/ref=65CACAA3BA4BED509E82862A582CA2268BBD5D4B5D24898215A0A89FFF65E4B8646497880E49ED1884714B7EC261C29F8A1AA3B8B31EFBA2FAA7F825qAH" TargetMode="External"/><Relationship Id="rId120" Type="http://schemas.openxmlformats.org/officeDocument/2006/relationships/hyperlink" Target="consultantplus://offline/ref=65CACAA3BA4BED509E82862A582CA2268BBD5D4B5D24898215A0A89FFF65E4B8646497880E49ED1884714C7BC261C29F8A1AA3B8B31EFBA2FAA7F825qAH" TargetMode="External"/><Relationship Id="rId125" Type="http://schemas.openxmlformats.org/officeDocument/2006/relationships/hyperlink" Target="consultantplus://offline/ref=65CACAA3BA4BED509E82862A582CA2268BBD5D4B5C24868817A0A89FFF65E4B8646497880E49ED1884714875C261C29F8A1AA3B8B31EFBA2FAA7F825qAH" TargetMode="External"/><Relationship Id="rId141" Type="http://schemas.openxmlformats.org/officeDocument/2006/relationships/hyperlink" Target="consultantplus://offline/ref=65CACAA3BA4BED509E82862A582CA2268BBD5D4B59278E8E1AFDA297A669E6BF6B3B808F4745EC18857441779D64D78ED217A1A4AD19E2BEF8A62Fq0H" TargetMode="External"/><Relationship Id="rId7" Type="http://schemas.openxmlformats.org/officeDocument/2006/relationships/hyperlink" Target="consultantplus://offline/ref=65CACAA3BA4BED509E82862A582CA2268BBD5D4B5A2288891AFDA297A669E6BF6B3B808F4745EC1884714F779D64D78ED217A1A4AD19E2BEF8A62Fq0H" TargetMode="External"/><Relationship Id="rId71" Type="http://schemas.openxmlformats.org/officeDocument/2006/relationships/hyperlink" Target="consultantplus://offline/ref=65CACAA3BA4BED509E82862A582CA2268BBD5D4B5D23868B19A0A89FFF65E4B8646497880E49ED1884714974C261C29F8A1AA3B8B31EFBA2FAA7F825qAH" TargetMode="External"/><Relationship Id="rId92" Type="http://schemas.openxmlformats.org/officeDocument/2006/relationships/hyperlink" Target="consultantplus://offline/ref=65CACAA3BA4BED509E82862A582CA2268BBD5D4B5C258B8910A0A89FFF65E4B8646497880E49ED1884714A75C261C29F8A1AA3B8B31EFBA2FAA7F825qA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5CACAA3BA4BED509E82862A582CA2268BBD5D4B5C238D8C19A0A89FFF65E4B8646497880E49ED188471487BC261C29F8A1AA3B8B31EFBA2FAA7F825qAH" TargetMode="External"/><Relationship Id="rId24" Type="http://schemas.openxmlformats.org/officeDocument/2006/relationships/hyperlink" Target="consultantplus://offline/ref=65CACAA3BA4BED509E82862A582CA2268BBD5D4B5D268B8D13A0A89FFF65E4B8646497880E49ED1884714D7CC261C29F8A1AA3B8B31EFBA2FAA7F825qAH" TargetMode="External"/><Relationship Id="rId40" Type="http://schemas.openxmlformats.org/officeDocument/2006/relationships/hyperlink" Target="consultantplus://offline/ref=65CACAA3BA4BED509E82862A582CA2268BBD5D4B5E218E8910A0A89FFF65E4B8646497880E49ED188471497FC261C29F8A1AA3B8B31EFBA2FAA7F825qAH" TargetMode="External"/><Relationship Id="rId45" Type="http://schemas.openxmlformats.org/officeDocument/2006/relationships/hyperlink" Target="consultantplus://offline/ref=65CACAA3BA4BED509E82862A582CA2268BBD5D4B5D23868B19A0A89FFF65E4B8646497880E49ED1884714875C261C29F8A1AA3B8B31EFBA2FAA7F825qAH" TargetMode="External"/><Relationship Id="rId66" Type="http://schemas.openxmlformats.org/officeDocument/2006/relationships/hyperlink" Target="consultantplus://offline/ref=65CACAA3BA4BED509E82862A582CA2268BBD5D4B5D24898215A0A89FFF65E4B8646497880E49ED188471497DC261C29F8A1AA3B8B31EFBA2FAA7F825qAH" TargetMode="External"/><Relationship Id="rId87" Type="http://schemas.openxmlformats.org/officeDocument/2006/relationships/hyperlink" Target="consultantplus://offline/ref=65CACAA3BA4BED509E82862A582CA2268BBD5D4B5625898D1AFDA297A669E6BF6B3B808F4745EC18847041779D64D78ED217A1A4AD19E2BEF8A62Fq0H" TargetMode="External"/><Relationship Id="rId110" Type="http://schemas.openxmlformats.org/officeDocument/2006/relationships/hyperlink" Target="consultantplus://offline/ref=65CACAA3BA4BED509E82862A582CA2268BBD5D4B5D24898215A0A89FFF65E4B8646497880E49ED1884714B7BC261C29F8A1AA3B8B31EFBA2FAA7F825qAH" TargetMode="External"/><Relationship Id="rId115" Type="http://schemas.openxmlformats.org/officeDocument/2006/relationships/hyperlink" Target="consultantplus://offline/ref=65CACAA3BA4BED509E82862A582CA2268BBD5D4B5D24898215A0A89FFF65E4B8646497880E49ED1884714C7FC261C29F8A1AA3B8B31EFBA2FAA7F825qAH" TargetMode="External"/><Relationship Id="rId131" Type="http://schemas.openxmlformats.org/officeDocument/2006/relationships/hyperlink" Target="consultantplus://offline/ref=65CACAA3BA4BED509E82862A582CA2268BBD5D4B5D268B8D13A0A89FFF65E4B8646497880E49ED1884714D7EC261C29F8A1AA3B8B31EFBA2FAA7F825qAH" TargetMode="External"/><Relationship Id="rId136" Type="http://schemas.openxmlformats.org/officeDocument/2006/relationships/hyperlink" Target="consultantplus://offline/ref=65CACAA3BA4BED509E82862A582CA2268BBD5D4B5D218B8213A0A89FFF65E4B8646497880E49ED1884714A7DC261C29F8A1AA3B8B31EFBA2FAA7F825qAH" TargetMode="External"/><Relationship Id="rId61" Type="http://schemas.openxmlformats.org/officeDocument/2006/relationships/hyperlink" Target="consultantplus://offline/ref=65CACAA3BA4BED509E82862A582CA2268BBD5D4B5D23868B19A0A89FFF65E4B8646497880E49ED1884714978C261C29F8A1AA3B8B31EFBA2FAA7F825qAH" TargetMode="External"/><Relationship Id="rId82" Type="http://schemas.openxmlformats.org/officeDocument/2006/relationships/hyperlink" Target="consultantplus://offline/ref=65CACAA3BA4BED509E82862A582CA2268BBD5D4B5625898D1AFDA297A669E6BF6B3B808F4745EC18847040779D64D78ED217A1A4AD19E2BEF8A62Fq0H" TargetMode="External"/><Relationship Id="rId19" Type="http://schemas.openxmlformats.org/officeDocument/2006/relationships/hyperlink" Target="consultantplus://offline/ref=65CACAA3BA4BED509E82862A582CA2268BBD5D4B5E2A868D13A0A89FFF65E4B8646497880E49ED188471487BC261C29F8A1AA3B8B31EFBA2FAA7F825qAH" TargetMode="External"/><Relationship Id="rId14" Type="http://schemas.openxmlformats.org/officeDocument/2006/relationships/hyperlink" Target="consultantplus://offline/ref=65CACAA3BA4BED509E82862A582CA2268BBD5D4B5E258E8917A0A89FFF65E4B8646497880E49ED1884714975C261C29F8A1AA3B8B31EFBA2FAA7F825qAH" TargetMode="External"/><Relationship Id="rId30" Type="http://schemas.openxmlformats.org/officeDocument/2006/relationships/hyperlink" Target="consultantplus://offline/ref=65CACAA3BA4BED509E82862A582CA2268BBD5D4B5C238D8C18A0A89FFF65E4B8646497880E49ED188471487BC261C29F8A1AA3B8B31EFBA2FAA7F825qAH" TargetMode="External"/><Relationship Id="rId35" Type="http://schemas.openxmlformats.org/officeDocument/2006/relationships/hyperlink" Target="consultantplus://offline/ref=65CACAA3BA4BED509E82862A582CA2268BBD5D4B5C258B8910A0A89FFF65E4B8646497880E49ED1884714A7BC261C29F8A1AA3B8B31EFBA2FAA7F825qAH" TargetMode="External"/><Relationship Id="rId56" Type="http://schemas.openxmlformats.org/officeDocument/2006/relationships/hyperlink" Target="consultantplus://offline/ref=65CACAA3BA4BED509E82862A582CA2268BBD5D4B582A8A8F1AFDA297A669E6BF6B3B808F4745EC1884744F779D64D78ED217A1A4AD19E2BEF8A62Fq0H" TargetMode="External"/><Relationship Id="rId77" Type="http://schemas.openxmlformats.org/officeDocument/2006/relationships/hyperlink" Target="consultantplus://offline/ref=65CACAA3BA4BED509E82862A582CA2268BBD5D4B5B22898B17A0A89FFF65E4B8646497880E49ED188471487BC261C29F8A1AA3B8B31EFBA2FAA7F825qAH" TargetMode="External"/><Relationship Id="rId100" Type="http://schemas.openxmlformats.org/officeDocument/2006/relationships/hyperlink" Target="consultantplus://offline/ref=65CACAA3BA4BED509E82862A582CA2268BBD5D4B5E258E8917A0A89FFF65E4B8646497880E49ED1884714A7EC261C29F8A1AA3B8B31EFBA2FAA7F825qAH" TargetMode="External"/><Relationship Id="rId105" Type="http://schemas.openxmlformats.org/officeDocument/2006/relationships/hyperlink" Target="consultantplus://offline/ref=65CACAA3BA4BED509E82862A582CA2268BBD5D4B5C278C8D19A0A89FFF65E4B8646497880E49ED188471487BC261C29F8A1AA3B8B31EFBA2FAA7F825qAH" TargetMode="External"/><Relationship Id="rId126" Type="http://schemas.openxmlformats.org/officeDocument/2006/relationships/hyperlink" Target="consultantplus://offline/ref=65CACAA3BA4BED509E82862A582CA2268BBD5D4B5E25888810A0A89FFF65E4B8646497880E49ED188471497EC261C29F8A1AA3B8B31EFBA2FAA7F825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9943</Words>
  <Characters>56681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5KABINET</dc:creator>
  <cp:keywords/>
  <dc:description/>
  <cp:lastModifiedBy>5KABINET</cp:lastModifiedBy>
  <cp:revision>1</cp:revision>
  <dcterms:created xsi:type="dcterms:W3CDTF">2019-07-02T07:42:00Z</dcterms:created>
  <dcterms:modified xsi:type="dcterms:W3CDTF">2019-07-02T07:43:00Z</dcterms:modified>
</cp:coreProperties>
</file>